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438F" w14:textId="37FD5FEC" w:rsidR="004F0B03" w:rsidRPr="006D06D6" w:rsidRDefault="002F5169" w:rsidP="00FF348D">
      <w:pPr>
        <w:pStyle w:val="af0"/>
        <w:ind w:firstLine="839"/>
        <w:rPr>
          <w:rFonts w:ascii="Times New Roman" w:eastAsia="ＭＳ 明朝" w:hAnsi="Times New Roman" w:cs="Times New Roman"/>
          <w:lang w:eastAsia="zh-TW"/>
        </w:rPr>
      </w:pPr>
      <w:r w:rsidRPr="006D06D6">
        <w:rPr>
          <w:rFonts w:ascii="Times New Roman" w:eastAsia="ＭＳ 明朝" w:hAnsi="Times New Roman" w:cs="Times New Roman"/>
          <w:lang w:eastAsia="zh-TW"/>
        </w:rPr>
        <w:t>eClear</w:t>
      </w:r>
      <w:r w:rsidR="00A52F3A" w:rsidRPr="006D06D6">
        <w:rPr>
          <w:rFonts w:ascii="Times New Roman" w:eastAsia="ＭＳ 明朝" w:hAnsi="Times New Roman" w:cs="Times New Roman"/>
          <w:lang w:eastAsia="zh-TW"/>
        </w:rPr>
        <w:t>重要事項説明</w:t>
      </w:r>
      <w:r w:rsidR="008C1EFE" w:rsidRPr="006D06D6">
        <w:rPr>
          <w:rFonts w:ascii="Times New Roman" w:eastAsia="ＭＳ 明朝" w:hAnsi="Times New Roman" w:cs="Times New Roman"/>
          <w:lang w:eastAsia="zh-TW"/>
        </w:rPr>
        <w:t>確認</w:t>
      </w:r>
      <w:r w:rsidR="007F7DFA" w:rsidRPr="006D06D6">
        <w:rPr>
          <w:rFonts w:ascii="Times New Roman" w:eastAsia="ＭＳ 明朝" w:hAnsi="Times New Roman" w:cs="Times New Roman"/>
          <w:lang w:eastAsia="zh-TW"/>
        </w:rPr>
        <w:t>書</w:t>
      </w:r>
    </w:p>
    <w:p w14:paraId="10F304E9" w14:textId="3DFB1EEC" w:rsidR="00A52F3A" w:rsidRPr="006D06D6" w:rsidRDefault="00D507D7" w:rsidP="00A52F3A">
      <w:pPr>
        <w:pStyle w:val="a3"/>
        <w:ind w:leftChars="0" w:left="0"/>
        <w:jc w:val="right"/>
        <w:rPr>
          <w:rFonts w:ascii="Times New Roman" w:eastAsia="ＭＳ 明朝" w:hAnsi="Times New Roman" w:cs="Times New Roman"/>
          <w:szCs w:val="21"/>
        </w:rPr>
      </w:pPr>
      <w:r w:rsidRPr="006D06D6">
        <w:rPr>
          <w:rFonts w:ascii="Times New Roman" w:eastAsia="ＭＳ 明朝" w:hAnsi="Times New Roman" w:cs="Times New Roman"/>
          <w:szCs w:val="21"/>
        </w:rPr>
        <w:t>年</w:t>
      </w:r>
      <w:r w:rsidR="00484625" w:rsidRPr="006D06D6">
        <w:rPr>
          <w:rFonts w:ascii="Times New Roman" w:eastAsia="ＭＳ 明朝" w:hAnsi="Times New Roman" w:cs="Times New Roman"/>
          <w:szCs w:val="21"/>
        </w:rPr>
        <w:t xml:space="preserve">　</w:t>
      </w:r>
      <w:r w:rsidR="00EC7BA4">
        <w:rPr>
          <w:rFonts w:ascii="Times New Roman" w:eastAsia="ＭＳ 明朝" w:hAnsi="Times New Roman" w:cs="Times New Roman" w:hint="eastAsia"/>
          <w:szCs w:val="21"/>
        </w:rPr>
        <w:t xml:space="preserve">　</w:t>
      </w:r>
      <w:r w:rsidRPr="006D06D6">
        <w:rPr>
          <w:rFonts w:ascii="Times New Roman" w:eastAsia="ＭＳ 明朝" w:hAnsi="Times New Roman" w:cs="Times New Roman"/>
          <w:szCs w:val="21"/>
        </w:rPr>
        <w:t>月</w:t>
      </w:r>
      <w:r w:rsidR="00484625" w:rsidRPr="006D06D6">
        <w:rPr>
          <w:rFonts w:ascii="Times New Roman" w:eastAsia="ＭＳ 明朝" w:hAnsi="Times New Roman" w:cs="Times New Roman"/>
          <w:szCs w:val="21"/>
        </w:rPr>
        <w:t xml:space="preserve">　</w:t>
      </w:r>
      <w:r w:rsidR="00EC7BA4">
        <w:rPr>
          <w:rFonts w:ascii="Times New Roman" w:eastAsia="ＭＳ 明朝" w:hAnsi="Times New Roman" w:cs="Times New Roman" w:hint="eastAsia"/>
          <w:szCs w:val="21"/>
        </w:rPr>
        <w:t xml:space="preserve">　</w:t>
      </w:r>
      <w:r w:rsidRPr="006D06D6">
        <w:rPr>
          <w:rFonts w:ascii="Times New Roman" w:eastAsia="ＭＳ 明朝" w:hAnsi="Times New Roman" w:cs="Times New Roman"/>
          <w:szCs w:val="21"/>
        </w:rPr>
        <w:t>日</w:t>
      </w:r>
    </w:p>
    <w:p w14:paraId="00CDE052" w14:textId="0B1FBE43" w:rsidR="00F24309" w:rsidRDefault="005D5397" w:rsidP="38A10F0C">
      <w:pPr>
        <w:pStyle w:val="a3"/>
        <w:ind w:leftChars="0" w:left="0"/>
        <w:jc w:val="left"/>
        <w:rPr>
          <w:rFonts w:ascii="Times New Roman" w:eastAsia="ＭＳ 明朝" w:hAnsi="Times New Roman" w:cs="Times New Roman"/>
        </w:rPr>
      </w:pPr>
      <w:r w:rsidRPr="38A10F0C">
        <w:rPr>
          <w:rFonts w:ascii="Times New Roman" w:eastAsia="ＭＳ 明朝" w:hAnsi="Times New Roman" w:cs="Times New Roman"/>
        </w:rPr>
        <w:t>株式会社</w:t>
      </w:r>
      <w:r w:rsidRPr="38A10F0C">
        <w:rPr>
          <w:rFonts w:ascii="Times New Roman" w:eastAsia="ＭＳ 明朝" w:hAnsi="Times New Roman" w:cs="Times New Roman"/>
        </w:rPr>
        <w:t>eClear</w:t>
      </w:r>
      <w:r w:rsidR="00825420">
        <w:rPr>
          <w:rFonts w:ascii="Times New Roman" w:eastAsia="ＭＳ 明朝" w:hAnsi="Times New Roman" w:cs="Times New Roman" w:hint="eastAsia"/>
        </w:rPr>
        <w:t xml:space="preserve">　</w:t>
      </w:r>
      <w:r w:rsidRPr="38A10F0C">
        <w:rPr>
          <w:rFonts w:ascii="Times New Roman" w:eastAsia="ＭＳ 明朝" w:hAnsi="Times New Roman" w:cs="Times New Roman"/>
        </w:rPr>
        <w:t>御中</w:t>
      </w:r>
    </w:p>
    <w:p w14:paraId="5F61185D" w14:textId="77777777" w:rsidR="00E65447" w:rsidRDefault="00E65447" w:rsidP="00F24309">
      <w:pPr>
        <w:pStyle w:val="a3"/>
        <w:ind w:leftChars="0" w:left="0"/>
        <w:jc w:val="left"/>
      </w:pPr>
    </w:p>
    <w:p w14:paraId="5C989061" w14:textId="77777777" w:rsidR="008734DC" w:rsidRDefault="008734DC" w:rsidP="00F24309">
      <w:pPr>
        <w:pStyle w:val="a3"/>
        <w:ind w:leftChars="0" w:left="0"/>
        <w:jc w:val="left"/>
      </w:pPr>
    </w:p>
    <w:p w14:paraId="27DDD111" w14:textId="671C0FF2" w:rsidR="005D5397" w:rsidRPr="00E65447" w:rsidRDefault="004F6CC6" w:rsidP="00F24309">
      <w:pPr>
        <w:pStyle w:val="a3"/>
        <w:ind w:leftChars="0" w:left="0"/>
        <w:jc w:val="left"/>
        <w:rPr>
          <w:rFonts w:ascii="Times New Roman" w:eastAsia="ＭＳ 明朝" w:hAnsi="Times New Roman" w:cs="Times New Roman"/>
          <w:szCs w:val="21"/>
        </w:rPr>
      </w:pPr>
      <w:r w:rsidRPr="004F6CC6">
        <w:rPr>
          <w:rFonts w:ascii="Times New Roman" w:eastAsia="ＭＳ 明朝" w:hAnsi="Times New Roman" w:cs="Times New Roman" w:hint="eastAsia"/>
          <w:szCs w:val="21"/>
        </w:rPr>
        <w:t>弊社は、</w:t>
      </w:r>
      <w:r w:rsidR="006905E4">
        <w:rPr>
          <w:rFonts w:ascii="Times New Roman" w:eastAsia="ＭＳ 明朝" w:hAnsi="Times New Roman" w:cs="Times New Roman" w:hint="eastAsia"/>
        </w:rPr>
        <w:t>本</w:t>
      </w:r>
      <w:r w:rsidR="006905E4" w:rsidRPr="006D06D6">
        <w:rPr>
          <w:rFonts w:ascii="Times New Roman" w:eastAsia="ＭＳ 明朝" w:hAnsi="Times New Roman" w:cs="Times New Roman"/>
        </w:rPr>
        <w:t>eClear</w:t>
      </w:r>
      <w:r w:rsidR="006905E4" w:rsidRPr="006D06D6">
        <w:rPr>
          <w:rFonts w:ascii="Times New Roman" w:eastAsia="ＭＳ 明朝" w:hAnsi="Times New Roman" w:cs="Times New Roman"/>
        </w:rPr>
        <w:t>重要事項説明確認書</w:t>
      </w:r>
      <w:r w:rsidR="006905E4">
        <w:rPr>
          <w:rFonts w:ascii="Times New Roman" w:eastAsia="ＭＳ 明朝" w:hAnsi="Times New Roman" w:cs="Times New Roman" w:hint="eastAsia"/>
        </w:rPr>
        <w:t>（以下「</w:t>
      </w:r>
      <w:r w:rsidRPr="004F6CC6">
        <w:rPr>
          <w:rFonts w:ascii="Times New Roman" w:eastAsia="ＭＳ 明朝" w:hAnsi="Times New Roman" w:cs="Times New Roman" w:hint="eastAsia"/>
          <w:szCs w:val="21"/>
        </w:rPr>
        <w:t>本確認書</w:t>
      </w:r>
      <w:r w:rsidR="006905E4">
        <w:rPr>
          <w:rFonts w:ascii="Times New Roman" w:eastAsia="ＭＳ 明朝" w:hAnsi="Times New Roman" w:cs="Times New Roman" w:hint="eastAsia"/>
          <w:szCs w:val="21"/>
        </w:rPr>
        <w:t>」）</w:t>
      </w:r>
      <w:r w:rsidRPr="007C3D20">
        <w:rPr>
          <w:rFonts w:ascii="Times New Roman" w:eastAsia="ＭＳ 明朝" w:hAnsi="Times New Roman" w:cs="Times New Roman" w:hint="eastAsia"/>
          <w:b/>
          <w:bCs/>
          <w:szCs w:val="21"/>
          <w:u w:val="single"/>
        </w:rPr>
        <w:t>第</w:t>
      </w:r>
      <w:r w:rsidR="009F68B3" w:rsidRPr="007C3D20">
        <w:rPr>
          <w:rFonts w:ascii="Times New Roman" w:eastAsia="ＭＳ 明朝" w:hAnsi="Times New Roman" w:cs="Times New Roman" w:hint="eastAsia"/>
          <w:b/>
          <w:bCs/>
          <w:szCs w:val="21"/>
          <w:u w:val="single"/>
        </w:rPr>
        <w:t>2</w:t>
      </w:r>
      <w:r w:rsidR="009F68B3" w:rsidRPr="007C3D20">
        <w:rPr>
          <w:rFonts w:ascii="Times New Roman" w:eastAsia="ＭＳ 明朝" w:hAnsi="Times New Roman" w:cs="Times New Roman" w:hint="eastAsia"/>
          <w:b/>
          <w:bCs/>
          <w:szCs w:val="21"/>
          <w:u w:val="single"/>
        </w:rPr>
        <w:t>項</w:t>
      </w:r>
      <w:r w:rsidRPr="004F6CC6">
        <w:rPr>
          <w:rFonts w:ascii="Times New Roman" w:eastAsia="ＭＳ 明朝" w:hAnsi="Times New Roman" w:cs="Times New Roman" w:hint="eastAsia"/>
          <w:szCs w:val="21"/>
        </w:rPr>
        <w:t>に定義された</w:t>
      </w:r>
      <w:r w:rsidRPr="004F6CC6">
        <w:rPr>
          <w:rFonts w:ascii="Times New Roman" w:eastAsia="ＭＳ 明朝" w:hAnsi="Times New Roman" w:cs="Times New Roman"/>
          <w:szCs w:val="21"/>
        </w:rPr>
        <w:t>取引を実施するに先立ち、</w:t>
      </w:r>
      <w:r w:rsidR="00B37AE5">
        <w:rPr>
          <w:rFonts w:ascii="Times New Roman" w:eastAsia="ＭＳ 明朝" w:hAnsi="Times New Roman" w:cs="Times New Roman" w:hint="eastAsia"/>
          <w:szCs w:val="21"/>
        </w:rPr>
        <w:t>以下の</w:t>
      </w:r>
      <w:r w:rsidRPr="004F6CC6">
        <w:rPr>
          <w:rFonts w:ascii="Times New Roman" w:eastAsia="ＭＳ 明朝" w:hAnsi="Times New Roman" w:cs="Times New Roman"/>
          <w:szCs w:val="21"/>
        </w:rPr>
        <w:t>重要事項説明を受け、その内容を理解したことを記します。</w:t>
      </w:r>
    </w:p>
    <w:p w14:paraId="6A634709" w14:textId="61DA2D37" w:rsidR="00AF47C1" w:rsidRDefault="00AF47C1" w:rsidP="00F24309">
      <w:pPr>
        <w:pStyle w:val="a3"/>
        <w:ind w:leftChars="0" w:left="0"/>
        <w:jc w:val="left"/>
        <w:rPr>
          <w:rFonts w:ascii="Times New Roman" w:eastAsia="ＭＳ 明朝" w:hAnsi="Times New Roman" w:cs="Times New Roman"/>
          <w:szCs w:val="21"/>
        </w:rPr>
      </w:pPr>
    </w:p>
    <w:p w14:paraId="0A936790" w14:textId="2F814C92" w:rsidR="00357217" w:rsidRDefault="00E55F7D" w:rsidP="00DC42C6">
      <w:pPr>
        <w:pStyle w:val="a3"/>
        <w:numPr>
          <w:ilvl w:val="0"/>
          <w:numId w:val="15"/>
        </w:numPr>
        <w:ind w:leftChars="0"/>
        <w:rPr>
          <w:rFonts w:ascii="Times New Roman" w:eastAsia="ＭＳ 明朝" w:hAnsi="Times New Roman" w:cs="Times New Roman"/>
          <w:szCs w:val="21"/>
        </w:rPr>
      </w:pPr>
      <w:r w:rsidRPr="006D06D6">
        <w:rPr>
          <w:rFonts w:ascii="Times New Roman" w:eastAsia="ＭＳ 明朝" w:hAnsi="Times New Roman" w:cs="Times New Roman"/>
          <w:szCs w:val="21"/>
        </w:rPr>
        <w:t>株式会社</w:t>
      </w:r>
      <w:r w:rsidRPr="006D06D6">
        <w:rPr>
          <w:rFonts w:ascii="Times New Roman" w:eastAsia="ＭＳ 明朝" w:hAnsi="Times New Roman" w:cs="Times New Roman"/>
          <w:szCs w:val="21"/>
        </w:rPr>
        <w:t>eClear</w:t>
      </w:r>
      <w:r w:rsidR="00BC3857">
        <w:rPr>
          <w:rFonts w:ascii="Times New Roman" w:eastAsia="ＭＳ 明朝" w:hAnsi="Times New Roman" w:cs="Times New Roman" w:hint="eastAsia"/>
          <w:szCs w:val="21"/>
        </w:rPr>
        <w:t>（以下「</w:t>
      </w:r>
      <w:r w:rsidR="00BC3857">
        <w:rPr>
          <w:rFonts w:ascii="Times New Roman" w:eastAsia="ＭＳ 明朝" w:hAnsi="Times New Roman" w:cs="Times New Roman" w:hint="eastAsia"/>
          <w:szCs w:val="21"/>
        </w:rPr>
        <w:t>eClear</w:t>
      </w:r>
      <w:r w:rsidR="00BC3857">
        <w:rPr>
          <w:rFonts w:ascii="Times New Roman" w:eastAsia="ＭＳ 明朝" w:hAnsi="Times New Roman" w:cs="Times New Roman" w:hint="eastAsia"/>
          <w:szCs w:val="21"/>
        </w:rPr>
        <w:t>」</w:t>
      </w:r>
      <w:r w:rsidR="00B563E4">
        <w:rPr>
          <w:rFonts w:ascii="Times New Roman" w:eastAsia="ＭＳ 明朝" w:hAnsi="Times New Roman" w:cs="Times New Roman" w:hint="eastAsia"/>
          <w:szCs w:val="21"/>
        </w:rPr>
        <w:t>という。）</w:t>
      </w:r>
      <w:r w:rsidR="00A65405">
        <w:rPr>
          <w:rFonts w:ascii="Times New Roman" w:eastAsia="ＭＳ 明朝" w:hAnsi="Times New Roman" w:cs="Times New Roman" w:hint="eastAsia"/>
          <w:szCs w:val="21"/>
        </w:rPr>
        <w:t>は</w:t>
      </w:r>
      <w:r w:rsidR="00AB4283">
        <w:rPr>
          <w:rFonts w:ascii="Times New Roman" w:eastAsia="ＭＳ 明朝" w:hAnsi="Times New Roman" w:cs="Times New Roman" w:hint="eastAsia"/>
          <w:szCs w:val="21"/>
        </w:rPr>
        <w:t>、</w:t>
      </w:r>
      <w:r w:rsidR="00A65405">
        <w:rPr>
          <w:rFonts w:ascii="Times New Roman" w:eastAsia="ＭＳ 明朝" w:hAnsi="Times New Roman" w:cs="Times New Roman" w:hint="eastAsia"/>
          <w:szCs w:val="21"/>
        </w:rPr>
        <w:t>以下の機能</w:t>
      </w:r>
      <w:r w:rsidR="00AB4283">
        <w:rPr>
          <w:rFonts w:ascii="Times New Roman" w:eastAsia="ＭＳ 明朝" w:hAnsi="Times New Roman" w:cs="Times New Roman" w:hint="eastAsia"/>
          <w:szCs w:val="21"/>
        </w:rPr>
        <w:t>に基づくサービス</w:t>
      </w:r>
      <w:r w:rsidR="00B709B8" w:rsidRPr="008D22FD">
        <w:rPr>
          <w:rFonts w:ascii="Times New Roman" w:eastAsia="ＭＳ 明朝" w:hAnsi="Times New Roman" w:cs="Times New Roman"/>
          <w:szCs w:val="21"/>
          <w:shd w:val="clear" w:color="auto" w:fill="FFFFFF" w:themeFill="background1"/>
        </w:rPr>
        <w:t>（以下「本サービス」という。）</w:t>
      </w:r>
      <w:r w:rsidR="00AB4283">
        <w:rPr>
          <w:rFonts w:ascii="Times New Roman" w:eastAsia="ＭＳ 明朝" w:hAnsi="Times New Roman" w:cs="Times New Roman" w:hint="eastAsia"/>
          <w:szCs w:val="21"/>
        </w:rPr>
        <w:t>を提供</w:t>
      </w:r>
      <w:r w:rsidR="00FF29D7">
        <w:rPr>
          <w:rFonts w:ascii="Times New Roman" w:eastAsia="ＭＳ 明朝" w:hAnsi="Times New Roman" w:cs="Times New Roman" w:hint="eastAsia"/>
          <w:szCs w:val="21"/>
        </w:rPr>
        <w:t>する</w:t>
      </w:r>
      <w:r w:rsidR="00BC7077">
        <w:rPr>
          <w:rFonts w:ascii="Times New Roman" w:eastAsia="ＭＳ 明朝" w:hAnsi="Times New Roman" w:cs="Times New Roman" w:hint="eastAsia"/>
          <w:szCs w:val="21"/>
        </w:rPr>
        <w:t>一方</w:t>
      </w:r>
      <w:r w:rsidR="00A65405">
        <w:rPr>
          <w:rFonts w:ascii="Times New Roman" w:eastAsia="ＭＳ 明朝" w:hAnsi="Times New Roman" w:cs="Times New Roman" w:hint="eastAsia"/>
          <w:szCs w:val="21"/>
        </w:rPr>
        <w:t>、</w:t>
      </w:r>
      <w:r w:rsidRPr="006D06D6">
        <w:rPr>
          <w:rFonts w:ascii="Times New Roman" w:eastAsia="ＭＳ 明朝" w:hAnsi="Times New Roman" w:cs="Times New Roman"/>
          <w:szCs w:val="21"/>
        </w:rPr>
        <w:t>自身がポジションを取り</w:t>
      </w:r>
      <w:r w:rsidR="003F6867">
        <w:rPr>
          <w:rFonts w:ascii="Times New Roman" w:eastAsia="ＭＳ 明朝" w:hAnsi="Times New Roman" w:cs="Times New Roman" w:hint="eastAsia"/>
          <w:szCs w:val="21"/>
        </w:rPr>
        <w:t>且つ</w:t>
      </w:r>
      <w:r w:rsidRPr="006D06D6">
        <w:rPr>
          <w:rFonts w:ascii="Times New Roman" w:eastAsia="ＭＳ 明朝" w:hAnsi="Times New Roman" w:cs="Times New Roman"/>
          <w:szCs w:val="21"/>
        </w:rPr>
        <w:t>プライシングを行う</w:t>
      </w:r>
      <w:r w:rsidR="00BC7077">
        <w:rPr>
          <w:rFonts w:ascii="Times New Roman" w:eastAsia="ＭＳ 明朝" w:hAnsi="Times New Roman" w:cs="Times New Roman" w:hint="eastAsia"/>
          <w:szCs w:val="21"/>
        </w:rPr>
        <w:t>ことに基づく</w:t>
      </w:r>
      <w:r w:rsidRPr="006D06D6">
        <w:rPr>
          <w:rFonts w:ascii="Times New Roman" w:eastAsia="ＭＳ 明朝" w:hAnsi="Times New Roman" w:cs="Times New Roman"/>
          <w:szCs w:val="21"/>
        </w:rPr>
        <w:t>トレー</w:t>
      </w:r>
      <w:r w:rsidR="00C846DC">
        <w:rPr>
          <w:rFonts w:ascii="Times New Roman" w:eastAsia="ＭＳ 明朝" w:hAnsi="Times New Roman" w:cs="Times New Roman" w:hint="eastAsia"/>
          <w:szCs w:val="21"/>
        </w:rPr>
        <w:t>ディング</w:t>
      </w:r>
      <w:r w:rsidRPr="006D06D6">
        <w:rPr>
          <w:rFonts w:ascii="Times New Roman" w:eastAsia="ＭＳ 明朝" w:hAnsi="Times New Roman" w:cs="Times New Roman"/>
          <w:szCs w:val="21"/>
        </w:rPr>
        <w:t>行為は一切</w:t>
      </w:r>
      <w:r w:rsidR="00C644DF" w:rsidRPr="006D06D6">
        <w:rPr>
          <w:rFonts w:ascii="Times New Roman" w:eastAsia="ＭＳ 明朝" w:hAnsi="Times New Roman" w:cs="Times New Roman"/>
          <w:szCs w:val="21"/>
        </w:rPr>
        <w:t>行わない</w:t>
      </w:r>
      <w:r w:rsidR="00F83F67">
        <w:rPr>
          <w:rFonts w:ascii="Times New Roman" w:eastAsia="ＭＳ 明朝" w:hAnsi="Times New Roman" w:cs="Times New Roman" w:hint="eastAsia"/>
          <w:szCs w:val="21"/>
        </w:rPr>
        <w:t>。</w:t>
      </w:r>
    </w:p>
    <w:p w14:paraId="43D13E13" w14:textId="10415ED0" w:rsidR="00F83F67" w:rsidRPr="006D06D6" w:rsidDel="00357217" w:rsidRDefault="000B3CFC" w:rsidP="0E8E81FD">
      <w:pPr>
        <w:pStyle w:val="a3"/>
        <w:numPr>
          <w:ilvl w:val="1"/>
          <w:numId w:val="15"/>
        </w:numPr>
        <w:ind w:leftChars="0"/>
        <w:rPr>
          <w:rFonts w:ascii="Times New Roman" w:eastAsia="ＭＳ 明朝" w:hAnsi="Times New Roman" w:cs="Times New Roman"/>
          <w:shd w:val="clear" w:color="auto" w:fill="FFFFFF" w:themeFill="background1"/>
        </w:rPr>
      </w:pPr>
      <w:r w:rsidRPr="0E8E81FD">
        <w:rPr>
          <w:rFonts w:ascii="Times New Roman" w:eastAsia="ＭＳ 明朝" w:hAnsi="Times New Roman" w:cs="Times New Roman"/>
          <w:shd w:val="clear" w:color="auto" w:fill="FFFFFF" w:themeFill="background1"/>
        </w:rPr>
        <w:t>本確認書</w:t>
      </w:r>
      <w:r w:rsidRPr="0E8E81FD">
        <w:rPr>
          <w:rFonts w:ascii="Times New Roman" w:eastAsia="ＭＳ 明朝" w:hAnsi="Times New Roman" w:cs="Times New Roman"/>
          <w:b/>
          <w:bCs/>
          <w:u w:val="single"/>
          <w:shd w:val="clear" w:color="auto" w:fill="FFFFFF" w:themeFill="background1"/>
        </w:rPr>
        <w:t>第</w:t>
      </w:r>
      <w:r w:rsidRPr="0E8E81FD">
        <w:rPr>
          <w:rFonts w:ascii="Times New Roman" w:eastAsia="ＭＳ 明朝" w:hAnsi="Times New Roman" w:cs="Times New Roman"/>
          <w:b/>
          <w:bCs/>
          <w:u w:val="single"/>
          <w:shd w:val="clear" w:color="auto" w:fill="FFFFFF" w:themeFill="background1"/>
        </w:rPr>
        <w:t>3</w:t>
      </w:r>
      <w:r w:rsidR="009F68B3" w:rsidRPr="0E8E81FD">
        <w:rPr>
          <w:rFonts w:ascii="Times New Roman" w:eastAsia="ＭＳ 明朝" w:hAnsi="Times New Roman" w:cs="Times New Roman"/>
          <w:b/>
          <w:bCs/>
          <w:u w:val="single"/>
          <w:shd w:val="clear" w:color="auto" w:fill="FFFFFF" w:themeFill="background1"/>
        </w:rPr>
        <w:t>項</w:t>
      </w:r>
      <w:r w:rsidRPr="0E8E81FD">
        <w:rPr>
          <w:rFonts w:ascii="Times New Roman" w:eastAsia="ＭＳ 明朝" w:hAnsi="Times New Roman" w:cs="Times New Roman"/>
          <w:shd w:val="clear" w:color="auto" w:fill="FFFFFF" w:themeFill="background1"/>
        </w:rPr>
        <w:t>に定める</w:t>
      </w:r>
      <w:r w:rsidR="00F83F67" w:rsidRPr="0E8E81FD" w:rsidDel="00357217">
        <w:rPr>
          <w:rFonts w:ascii="Times New Roman" w:eastAsia="ＭＳ 明朝" w:hAnsi="Times New Roman" w:cs="Times New Roman"/>
          <w:shd w:val="clear" w:color="auto" w:fill="FFFFFF" w:themeFill="background1"/>
        </w:rPr>
        <w:t>取引相手方との</w:t>
      </w:r>
      <w:r w:rsidRPr="0E8E81FD">
        <w:rPr>
          <w:rFonts w:ascii="Times New Roman" w:eastAsia="ＭＳ 明朝" w:hAnsi="Times New Roman" w:cs="Times New Roman"/>
          <w:shd w:val="clear" w:color="auto" w:fill="FFFFFF" w:themeFill="background1"/>
        </w:rPr>
        <w:t>同</w:t>
      </w:r>
      <w:r w:rsidR="00C8564F" w:rsidRPr="0E8E81FD">
        <w:rPr>
          <w:rFonts w:ascii="Times New Roman" w:eastAsia="ＭＳ 明朝" w:hAnsi="Times New Roman" w:cs="Times New Roman"/>
          <w:shd w:val="clear" w:color="auto" w:fill="FFFFFF" w:themeFill="background1"/>
        </w:rPr>
        <w:t>項</w:t>
      </w:r>
      <w:r w:rsidRPr="0E8E81FD">
        <w:rPr>
          <w:rFonts w:ascii="Times New Roman" w:eastAsia="ＭＳ 明朝" w:hAnsi="Times New Roman" w:cs="Times New Roman"/>
          <w:shd w:val="clear" w:color="auto" w:fill="FFFFFF" w:themeFill="background1"/>
        </w:rPr>
        <w:t>に定める</w:t>
      </w:r>
      <w:r w:rsidR="00F83F67" w:rsidRPr="0E8E81FD" w:rsidDel="00357217">
        <w:rPr>
          <w:rFonts w:ascii="Times New Roman" w:eastAsia="ＭＳ 明朝" w:hAnsi="Times New Roman" w:cs="Times New Roman"/>
          <w:shd w:val="clear" w:color="auto" w:fill="FFFFFF" w:themeFill="background1"/>
        </w:rPr>
        <w:t>反対取引が電力現物取引である場合</w:t>
      </w:r>
    </w:p>
    <w:p w14:paraId="4D473DB0" w14:textId="41D844A3" w:rsidR="00F83F67" w:rsidRPr="006D06D6" w:rsidDel="00357217" w:rsidRDefault="00F83F67" w:rsidP="00F83F67">
      <w:pPr>
        <w:pStyle w:val="a3"/>
        <w:numPr>
          <w:ilvl w:val="2"/>
          <w:numId w:val="15"/>
        </w:numPr>
        <w:ind w:leftChars="0"/>
        <w:rPr>
          <w:rFonts w:ascii="Times New Roman" w:eastAsia="ＭＳ 明朝" w:hAnsi="Times New Roman" w:cs="Times New Roman"/>
          <w:szCs w:val="21"/>
          <w:shd w:val="clear" w:color="auto" w:fill="FFFFFF" w:themeFill="background1"/>
        </w:rPr>
      </w:pPr>
      <w:r w:rsidRPr="006D06D6" w:rsidDel="00357217">
        <w:rPr>
          <w:rFonts w:ascii="Times New Roman" w:eastAsia="ＭＳ 明朝" w:hAnsi="Times New Roman" w:cs="Times New Roman"/>
          <w:szCs w:val="21"/>
          <w:shd w:val="clear" w:color="auto" w:fill="FFFFFF" w:themeFill="background1"/>
        </w:rPr>
        <w:t>利用者から見た取引相手方の与信リスクを低減する機能</w:t>
      </w:r>
      <w:r w:rsidR="003A3C05">
        <w:rPr>
          <w:rFonts w:ascii="Times New Roman" w:eastAsia="ＭＳ 明朝" w:hAnsi="Times New Roman" w:cs="Times New Roman" w:hint="eastAsia"/>
          <w:szCs w:val="21"/>
          <w:shd w:val="clear" w:color="auto" w:fill="FFFFFF" w:themeFill="background1"/>
        </w:rPr>
        <w:t>（特種取引</w:t>
      </w:r>
      <w:r w:rsidR="00765930">
        <w:rPr>
          <w:rFonts w:ascii="Times New Roman" w:eastAsia="ＭＳ 明朝" w:hAnsi="Times New Roman" w:cs="Times New Roman" w:hint="eastAsia"/>
          <w:szCs w:val="21"/>
          <w:shd w:val="clear" w:color="auto" w:fill="FFFFFF" w:themeFill="background1"/>
        </w:rPr>
        <w:t>*</w:t>
      </w:r>
      <w:r w:rsidR="003A3C05">
        <w:rPr>
          <w:rFonts w:ascii="Times New Roman" w:eastAsia="ＭＳ 明朝" w:hAnsi="Times New Roman" w:cs="Times New Roman" w:hint="eastAsia"/>
          <w:szCs w:val="21"/>
          <w:shd w:val="clear" w:color="auto" w:fill="FFFFFF" w:themeFill="background1"/>
        </w:rPr>
        <w:t>を除く）</w:t>
      </w:r>
      <w:r w:rsidRPr="006D06D6" w:rsidDel="00357217">
        <w:rPr>
          <w:rFonts w:ascii="Times New Roman" w:eastAsia="ＭＳ 明朝" w:hAnsi="Times New Roman" w:cs="Times New Roman"/>
          <w:szCs w:val="21"/>
          <w:shd w:val="clear" w:color="auto" w:fill="FFFFFF" w:themeFill="background1"/>
        </w:rPr>
        <w:t>。</w:t>
      </w:r>
    </w:p>
    <w:p w14:paraId="41165A29" w14:textId="2EF043D5" w:rsidR="00F83F67" w:rsidRPr="003A3C05" w:rsidDel="00357217" w:rsidRDefault="00F83F67" w:rsidP="4A26BF35">
      <w:pPr>
        <w:pStyle w:val="a3"/>
        <w:numPr>
          <w:ilvl w:val="2"/>
          <w:numId w:val="15"/>
        </w:numPr>
        <w:ind w:leftChars="0"/>
        <w:rPr>
          <w:rFonts w:ascii="Times New Roman" w:eastAsia="ＭＳ 明朝" w:hAnsi="Times New Roman" w:cs="Times New Roman"/>
          <w:shd w:val="clear" w:color="auto" w:fill="FFFFFF" w:themeFill="background1"/>
        </w:rPr>
      </w:pPr>
      <w:r w:rsidRPr="4A26BF35" w:rsidDel="00357217">
        <w:rPr>
          <w:rFonts w:ascii="Times New Roman" w:eastAsia="ＭＳ 明朝" w:hAnsi="Times New Roman" w:cs="Times New Roman"/>
          <w:shd w:val="clear" w:color="auto" w:fill="FFFFFF" w:themeFill="background1"/>
        </w:rPr>
        <w:t>取引相手方から見た利用者の与信リスクを低減する機能</w:t>
      </w:r>
      <w:r w:rsidR="003A3C05" w:rsidRPr="4A26BF35">
        <w:rPr>
          <w:rFonts w:ascii="Times New Roman" w:eastAsia="ＭＳ 明朝" w:hAnsi="Times New Roman" w:cs="Times New Roman"/>
        </w:rPr>
        <w:t>（特種取引</w:t>
      </w:r>
      <w:r w:rsidR="00765930" w:rsidRPr="4A26BF35">
        <w:rPr>
          <w:rFonts w:ascii="Times New Roman" w:eastAsia="ＭＳ 明朝" w:hAnsi="Times New Roman" w:cs="Times New Roman"/>
        </w:rPr>
        <w:t>*</w:t>
      </w:r>
      <w:r w:rsidR="003A3C05" w:rsidRPr="4A26BF35">
        <w:rPr>
          <w:rFonts w:ascii="Times New Roman" w:eastAsia="ＭＳ 明朝" w:hAnsi="Times New Roman" w:cs="Times New Roman"/>
        </w:rPr>
        <w:t>を除く</w:t>
      </w:r>
      <w:r w:rsidR="798DF6C3" w:rsidRPr="4A26BF35">
        <w:rPr>
          <w:rFonts w:ascii="Times New Roman" w:eastAsia="ＭＳ 明朝" w:hAnsi="Times New Roman" w:cs="Times New Roman"/>
        </w:rPr>
        <w:t>)</w:t>
      </w:r>
      <w:r w:rsidRPr="4A26BF35" w:rsidDel="00357217">
        <w:rPr>
          <w:rFonts w:ascii="Times New Roman" w:eastAsia="ＭＳ 明朝" w:hAnsi="Times New Roman" w:cs="Times New Roman"/>
          <w:shd w:val="clear" w:color="auto" w:fill="FFFFFF" w:themeFill="background1"/>
        </w:rPr>
        <w:t>。</w:t>
      </w:r>
    </w:p>
    <w:p w14:paraId="118DACD7" w14:textId="77777777" w:rsidR="00F83F67" w:rsidRPr="006D06D6" w:rsidDel="00357217" w:rsidRDefault="00F83F67" w:rsidP="00F83F67">
      <w:pPr>
        <w:pStyle w:val="a3"/>
        <w:numPr>
          <w:ilvl w:val="2"/>
          <w:numId w:val="15"/>
        </w:numPr>
        <w:ind w:leftChars="0"/>
        <w:rPr>
          <w:rFonts w:ascii="Times New Roman" w:eastAsia="ＭＳ 明朝" w:hAnsi="Times New Roman" w:cs="Times New Roman"/>
          <w:szCs w:val="21"/>
          <w:shd w:val="clear" w:color="auto" w:fill="FFFFFF" w:themeFill="background1"/>
        </w:rPr>
      </w:pPr>
      <w:r w:rsidRPr="006D06D6" w:rsidDel="00357217">
        <w:rPr>
          <w:rFonts w:ascii="Times New Roman" w:eastAsia="ＭＳ 明朝" w:hAnsi="Times New Roman" w:cs="Times New Roman"/>
          <w:szCs w:val="21"/>
          <w:shd w:val="clear" w:color="auto" w:fill="FFFFFF" w:themeFill="background1"/>
        </w:rPr>
        <w:t>利用者及び取引相手方の匿名性を担保する機能。</w:t>
      </w:r>
    </w:p>
    <w:p w14:paraId="032C74B3" w14:textId="36DF0EC8" w:rsidR="00F83F67" w:rsidRPr="006D06D6" w:rsidDel="00357217" w:rsidRDefault="00F83F67" w:rsidP="00F83F67">
      <w:pPr>
        <w:pStyle w:val="a3"/>
        <w:numPr>
          <w:ilvl w:val="2"/>
          <w:numId w:val="15"/>
        </w:numPr>
        <w:ind w:leftChars="0"/>
        <w:rPr>
          <w:rFonts w:ascii="Times New Roman" w:eastAsia="ＭＳ 明朝" w:hAnsi="Times New Roman" w:cs="Times New Roman"/>
          <w:szCs w:val="21"/>
          <w:shd w:val="clear" w:color="auto" w:fill="FFFFFF" w:themeFill="background1"/>
        </w:rPr>
      </w:pPr>
      <w:r w:rsidRPr="006D06D6" w:rsidDel="00357217">
        <w:rPr>
          <w:rFonts w:ascii="Times New Roman" w:eastAsia="ＭＳ 明朝" w:hAnsi="Times New Roman" w:cs="Times New Roman"/>
          <w:szCs w:val="21"/>
          <w:shd w:val="clear" w:color="auto" w:fill="FFFFFF" w:themeFill="background1"/>
        </w:rPr>
        <w:t>利用者</w:t>
      </w:r>
      <w:r w:rsidR="00171E30">
        <w:rPr>
          <w:rFonts w:ascii="Times New Roman" w:eastAsia="ＭＳ 明朝" w:hAnsi="Times New Roman" w:cs="Times New Roman" w:hint="eastAsia"/>
          <w:szCs w:val="21"/>
          <w:shd w:val="clear" w:color="auto" w:fill="FFFFFF" w:themeFill="background1"/>
        </w:rPr>
        <w:t>及び</w:t>
      </w:r>
      <w:r w:rsidRPr="006D06D6" w:rsidDel="00357217">
        <w:rPr>
          <w:rFonts w:ascii="Times New Roman" w:eastAsia="ＭＳ 明朝" w:hAnsi="Times New Roman" w:cs="Times New Roman"/>
          <w:szCs w:val="21"/>
          <w:shd w:val="clear" w:color="auto" w:fill="FFFFFF" w:themeFill="background1"/>
        </w:rPr>
        <w:t>取引相手方との間で発生する契約書管理や与信管理をはじめとする売買関連実務を簡素化する機能。</w:t>
      </w:r>
    </w:p>
    <w:p w14:paraId="5B859A2B" w14:textId="77777777" w:rsidR="00F83F67" w:rsidRPr="006D06D6" w:rsidDel="00357217" w:rsidRDefault="00F83F67" w:rsidP="00F83F67">
      <w:pPr>
        <w:pStyle w:val="a3"/>
        <w:numPr>
          <w:ilvl w:val="2"/>
          <w:numId w:val="15"/>
        </w:numPr>
        <w:ind w:leftChars="0"/>
        <w:rPr>
          <w:rFonts w:ascii="Times New Roman" w:eastAsia="ＭＳ 明朝" w:hAnsi="Times New Roman" w:cs="Times New Roman"/>
          <w:szCs w:val="21"/>
          <w:shd w:val="clear" w:color="auto" w:fill="FFFFFF" w:themeFill="background1"/>
        </w:rPr>
      </w:pPr>
      <w:r w:rsidRPr="006D06D6" w:rsidDel="00357217">
        <w:rPr>
          <w:rFonts w:ascii="Times New Roman" w:eastAsia="ＭＳ 明朝" w:hAnsi="Times New Roman" w:cs="Times New Roman"/>
          <w:szCs w:val="21"/>
          <w:shd w:val="clear" w:color="auto" w:fill="FFFFFF" w:themeFill="background1"/>
        </w:rPr>
        <w:t>取引相手方の探索コストを低減する機能。</w:t>
      </w:r>
    </w:p>
    <w:p w14:paraId="2F7844BB" w14:textId="77777777" w:rsidR="00F83F67" w:rsidRPr="006D06D6" w:rsidDel="00357217" w:rsidRDefault="00F83F67" w:rsidP="00F83F67">
      <w:pPr>
        <w:pStyle w:val="a3"/>
        <w:numPr>
          <w:ilvl w:val="1"/>
          <w:numId w:val="15"/>
        </w:numPr>
        <w:ind w:leftChars="0"/>
        <w:rPr>
          <w:rFonts w:ascii="Times New Roman" w:eastAsia="ＭＳ 明朝" w:hAnsi="Times New Roman" w:cs="Times New Roman"/>
          <w:szCs w:val="21"/>
          <w:shd w:val="clear" w:color="auto" w:fill="FFFFFF" w:themeFill="background1"/>
        </w:rPr>
      </w:pPr>
      <w:r w:rsidRPr="006D06D6" w:rsidDel="00357217">
        <w:rPr>
          <w:rFonts w:ascii="Times New Roman" w:eastAsia="ＭＳ 明朝" w:hAnsi="Times New Roman" w:cs="Times New Roman"/>
          <w:szCs w:val="21"/>
          <w:shd w:val="clear" w:color="auto" w:fill="FFFFFF" w:themeFill="background1"/>
        </w:rPr>
        <w:t>取引相手方との反対取引が電力先物取引である場合</w:t>
      </w:r>
    </w:p>
    <w:p w14:paraId="33F19400" w14:textId="05DFA984" w:rsidR="00F83F67" w:rsidRPr="006D06D6" w:rsidDel="00357217" w:rsidRDefault="00F83F67" w:rsidP="00F83F67">
      <w:pPr>
        <w:pStyle w:val="a3"/>
        <w:numPr>
          <w:ilvl w:val="2"/>
          <w:numId w:val="15"/>
        </w:numPr>
        <w:ind w:leftChars="0"/>
        <w:rPr>
          <w:rFonts w:ascii="Times New Roman" w:eastAsia="ＭＳ 明朝" w:hAnsi="Times New Roman" w:cs="Times New Roman"/>
          <w:szCs w:val="21"/>
          <w:shd w:val="clear" w:color="auto" w:fill="FFFFFF" w:themeFill="background1"/>
        </w:rPr>
      </w:pPr>
      <w:r w:rsidRPr="006D06D6" w:rsidDel="00357217">
        <w:rPr>
          <w:rFonts w:ascii="Times New Roman" w:eastAsia="ＭＳ 明朝" w:hAnsi="Times New Roman" w:cs="Times New Roman"/>
          <w:szCs w:val="21"/>
          <w:shd w:val="clear" w:color="auto" w:fill="FFFFFF" w:themeFill="background1"/>
        </w:rPr>
        <w:t>利用者と</w:t>
      </w:r>
      <w:r w:rsidR="0010395F">
        <w:rPr>
          <w:rFonts w:ascii="Times New Roman" w:eastAsia="ＭＳ 明朝" w:hAnsi="Times New Roman" w:cs="Times New Roman" w:hint="eastAsia"/>
          <w:szCs w:val="21"/>
          <w:shd w:val="clear" w:color="auto" w:fill="FFFFFF" w:themeFill="background1"/>
        </w:rPr>
        <w:t>eClear</w:t>
      </w:r>
      <w:r w:rsidRPr="006D06D6" w:rsidDel="00357217">
        <w:rPr>
          <w:rFonts w:ascii="Times New Roman" w:eastAsia="ＭＳ 明朝" w:hAnsi="Times New Roman" w:cs="Times New Roman"/>
          <w:szCs w:val="21"/>
          <w:shd w:val="clear" w:color="auto" w:fill="FFFFFF" w:themeFill="background1"/>
        </w:rPr>
        <w:t>による電力現物取引と、取引相手方と</w:t>
      </w:r>
      <w:r w:rsidR="008348E4">
        <w:rPr>
          <w:rFonts w:ascii="Times New Roman" w:eastAsia="ＭＳ 明朝" w:hAnsi="Times New Roman" w:cs="Times New Roman" w:hint="eastAsia"/>
          <w:szCs w:val="21"/>
          <w:shd w:val="clear" w:color="auto" w:fill="FFFFFF" w:themeFill="background1"/>
        </w:rPr>
        <w:t>eClear</w:t>
      </w:r>
      <w:r w:rsidRPr="006D06D6" w:rsidDel="00357217">
        <w:rPr>
          <w:rFonts w:ascii="Times New Roman" w:eastAsia="ＭＳ 明朝" w:hAnsi="Times New Roman" w:cs="Times New Roman"/>
          <w:szCs w:val="21"/>
          <w:shd w:val="clear" w:color="auto" w:fill="FFFFFF" w:themeFill="background1"/>
        </w:rPr>
        <w:t>による電力先物取引という異なる契約形態の取引を接続する機能。</w:t>
      </w:r>
    </w:p>
    <w:p w14:paraId="55C78436" w14:textId="77777777" w:rsidR="00F83F67" w:rsidRPr="006D06D6" w:rsidDel="00357217" w:rsidRDefault="00F83F67" w:rsidP="00F83F67">
      <w:pPr>
        <w:pStyle w:val="a3"/>
        <w:numPr>
          <w:ilvl w:val="2"/>
          <w:numId w:val="15"/>
        </w:numPr>
        <w:ind w:leftChars="0"/>
        <w:rPr>
          <w:rFonts w:ascii="Times New Roman" w:eastAsia="ＭＳ 明朝" w:hAnsi="Times New Roman" w:cs="Times New Roman"/>
          <w:szCs w:val="21"/>
          <w:shd w:val="clear" w:color="auto" w:fill="FFFFFF" w:themeFill="background1"/>
        </w:rPr>
      </w:pPr>
      <w:r w:rsidRPr="006D06D6" w:rsidDel="00357217">
        <w:rPr>
          <w:rFonts w:ascii="Times New Roman" w:eastAsia="ＭＳ 明朝" w:hAnsi="Times New Roman" w:cs="Times New Roman"/>
          <w:szCs w:val="21"/>
          <w:shd w:val="clear" w:color="auto" w:fill="FFFFFF" w:themeFill="background1"/>
        </w:rPr>
        <w:t>利用者及び取引相手方の匿名性を担保する機能。</w:t>
      </w:r>
    </w:p>
    <w:p w14:paraId="6227FF01" w14:textId="7076DF27" w:rsidR="00F83F67" w:rsidRPr="006D06D6" w:rsidDel="00357217" w:rsidRDefault="00F83F67" w:rsidP="3DE3B1EC">
      <w:pPr>
        <w:pStyle w:val="a3"/>
        <w:numPr>
          <w:ilvl w:val="2"/>
          <w:numId w:val="15"/>
        </w:numPr>
        <w:ind w:leftChars="0"/>
        <w:rPr>
          <w:rFonts w:ascii="Times New Roman" w:eastAsia="ＭＳ 明朝" w:hAnsi="Times New Roman" w:cs="Times New Roman"/>
          <w:shd w:val="clear" w:color="auto" w:fill="FFFFFF" w:themeFill="background1"/>
        </w:rPr>
      </w:pPr>
      <w:r w:rsidRPr="3DE3B1EC" w:rsidDel="00357217">
        <w:rPr>
          <w:rFonts w:ascii="Times New Roman" w:eastAsia="ＭＳ 明朝" w:hAnsi="Times New Roman" w:cs="Times New Roman"/>
          <w:shd w:val="clear" w:color="auto" w:fill="FFFFFF" w:themeFill="background1"/>
        </w:rPr>
        <w:t>利用者</w:t>
      </w:r>
      <w:r w:rsidR="008348E4">
        <w:rPr>
          <w:rFonts w:ascii="Times New Roman" w:eastAsia="ＭＳ 明朝" w:hAnsi="Times New Roman" w:cs="Times New Roman" w:hint="eastAsia"/>
          <w:shd w:val="clear" w:color="auto" w:fill="FFFFFF" w:themeFill="background1"/>
        </w:rPr>
        <w:t>及び</w:t>
      </w:r>
      <w:r w:rsidRPr="3DE3B1EC" w:rsidDel="00357217">
        <w:rPr>
          <w:rFonts w:ascii="Times New Roman" w:eastAsia="ＭＳ 明朝" w:hAnsi="Times New Roman" w:cs="Times New Roman"/>
          <w:shd w:val="clear" w:color="auto" w:fill="FFFFFF" w:themeFill="background1"/>
        </w:rPr>
        <w:t>取引相手方との間で発生する契約書管理や</w:t>
      </w:r>
      <w:r w:rsidR="00237E04" w:rsidRPr="00455D55">
        <w:rPr>
          <w:rFonts w:ascii="Times New Roman" w:eastAsia="ＭＳ 明朝" w:hAnsi="Times New Roman" w:cs="Times New Roman"/>
        </w:rPr>
        <w:t>資金</w:t>
      </w:r>
      <w:r w:rsidR="003A3C05" w:rsidRPr="3DE3B1EC">
        <w:rPr>
          <w:rFonts w:ascii="Times New Roman" w:eastAsia="ＭＳ 明朝" w:hAnsi="Times New Roman" w:cs="Times New Roman"/>
        </w:rPr>
        <w:t>流動性</w:t>
      </w:r>
      <w:r w:rsidRPr="3DE3B1EC" w:rsidDel="00357217">
        <w:rPr>
          <w:rFonts w:ascii="Times New Roman" w:eastAsia="ＭＳ 明朝" w:hAnsi="Times New Roman" w:cs="Times New Roman"/>
          <w:shd w:val="clear" w:color="auto" w:fill="FFFFFF" w:themeFill="background1"/>
        </w:rPr>
        <w:t>管理をはじめとする売買関連実務を簡素化する機能。</w:t>
      </w:r>
    </w:p>
    <w:p w14:paraId="336EBF14" w14:textId="77777777" w:rsidR="00F83F67" w:rsidRDefault="00F83F67" w:rsidP="00F83F67">
      <w:pPr>
        <w:pStyle w:val="a3"/>
        <w:numPr>
          <w:ilvl w:val="2"/>
          <w:numId w:val="15"/>
        </w:numPr>
        <w:ind w:leftChars="0"/>
        <w:rPr>
          <w:rFonts w:ascii="Times New Roman" w:eastAsia="ＭＳ 明朝" w:hAnsi="Times New Roman" w:cs="Times New Roman"/>
          <w:szCs w:val="21"/>
          <w:shd w:val="clear" w:color="auto" w:fill="FFFFFF" w:themeFill="background1"/>
        </w:rPr>
      </w:pPr>
      <w:r w:rsidRPr="006D06D6" w:rsidDel="00357217">
        <w:rPr>
          <w:rFonts w:ascii="Times New Roman" w:eastAsia="ＭＳ 明朝" w:hAnsi="Times New Roman" w:cs="Times New Roman"/>
          <w:szCs w:val="21"/>
          <w:shd w:val="clear" w:color="auto" w:fill="FFFFFF" w:themeFill="background1"/>
        </w:rPr>
        <w:t>取引相手方の探索コストを低減する機能。</w:t>
      </w:r>
    </w:p>
    <w:p w14:paraId="3B87DFA6" w14:textId="788DC782" w:rsidR="00766772" w:rsidRPr="00766772" w:rsidDel="00357217" w:rsidRDefault="00934E31" w:rsidP="00766772">
      <w:pPr>
        <w:ind w:left="420"/>
        <w:rPr>
          <w:rFonts w:ascii="Times New Roman" w:eastAsia="ＭＳ 明朝" w:hAnsi="Times New Roman" w:cs="Times New Roman"/>
          <w:szCs w:val="21"/>
          <w:shd w:val="clear" w:color="auto" w:fill="FFFFFF" w:themeFill="background1"/>
        </w:rPr>
      </w:pPr>
      <w:r>
        <w:rPr>
          <w:rFonts w:ascii="Times New Roman" w:eastAsia="ＭＳ 明朝" w:hAnsi="Times New Roman" w:cs="Times New Roman" w:hint="eastAsia"/>
          <w:szCs w:val="21"/>
          <w:shd w:val="clear" w:color="auto" w:fill="FFFFFF" w:themeFill="background1"/>
        </w:rPr>
        <w:t>*</w:t>
      </w:r>
      <w:r>
        <w:rPr>
          <w:rFonts w:ascii="Times New Roman" w:eastAsia="ＭＳ 明朝" w:hAnsi="Times New Roman" w:cs="Times New Roman" w:hint="eastAsia"/>
          <w:szCs w:val="21"/>
          <w:shd w:val="clear" w:color="auto" w:fill="FFFFFF" w:themeFill="background1"/>
        </w:rPr>
        <w:t>「特</w:t>
      </w:r>
      <w:r w:rsidR="00DE7ADD">
        <w:rPr>
          <w:rFonts w:ascii="Times New Roman" w:eastAsia="ＭＳ 明朝" w:hAnsi="Times New Roman" w:cs="Times New Roman" w:hint="eastAsia"/>
          <w:szCs w:val="21"/>
          <w:shd w:val="clear" w:color="auto" w:fill="FFFFFF" w:themeFill="background1"/>
        </w:rPr>
        <w:t>種</w:t>
      </w:r>
      <w:r>
        <w:rPr>
          <w:rFonts w:ascii="Times New Roman" w:eastAsia="ＭＳ 明朝" w:hAnsi="Times New Roman" w:cs="Times New Roman" w:hint="eastAsia"/>
          <w:szCs w:val="21"/>
          <w:shd w:val="clear" w:color="auto" w:fill="FFFFFF" w:themeFill="background1"/>
        </w:rPr>
        <w:t>取引」とは、</w:t>
      </w:r>
      <w:r w:rsidR="007C3D20" w:rsidRPr="006D06D6">
        <w:rPr>
          <w:rFonts w:ascii="Times New Roman" w:eastAsia="ＭＳ 明朝" w:hAnsi="Times New Roman" w:cs="Times New Roman"/>
          <w:szCs w:val="21"/>
        </w:rPr>
        <w:t>eClear</w:t>
      </w:r>
      <w:r w:rsidR="007C3D20" w:rsidRPr="006D06D6">
        <w:rPr>
          <w:rFonts w:ascii="Times New Roman" w:eastAsia="ＭＳ 明朝" w:hAnsi="Times New Roman" w:cs="Times New Roman"/>
          <w:szCs w:val="21"/>
        </w:rPr>
        <w:t>契約履行保証及び手数料細則</w:t>
      </w:r>
      <w:r w:rsidR="007C3D20" w:rsidRPr="007C3D20">
        <w:rPr>
          <w:rFonts w:ascii="Times New Roman" w:eastAsia="ＭＳ 明朝" w:hAnsi="Times New Roman" w:cs="Times New Roman" w:hint="eastAsia"/>
          <w:b/>
          <w:bCs/>
          <w:szCs w:val="21"/>
          <w:u w:val="single"/>
        </w:rPr>
        <w:t>第</w:t>
      </w:r>
      <w:r w:rsidR="007C3D20" w:rsidRPr="007C3D20">
        <w:rPr>
          <w:rFonts w:ascii="Times New Roman" w:eastAsia="ＭＳ 明朝" w:hAnsi="Times New Roman" w:cs="Times New Roman" w:hint="eastAsia"/>
          <w:b/>
          <w:bCs/>
          <w:szCs w:val="21"/>
          <w:u w:val="single"/>
        </w:rPr>
        <w:t>5</w:t>
      </w:r>
      <w:r w:rsidR="007C3D20" w:rsidRPr="007C3D20">
        <w:rPr>
          <w:rFonts w:ascii="Times New Roman" w:eastAsia="ＭＳ 明朝" w:hAnsi="Times New Roman" w:cs="Times New Roman" w:hint="eastAsia"/>
          <w:b/>
          <w:bCs/>
          <w:szCs w:val="21"/>
          <w:u w:val="single"/>
        </w:rPr>
        <w:t>条</w:t>
      </w:r>
      <w:r w:rsidR="007C3D20">
        <w:rPr>
          <w:rFonts w:ascii="Times New Roman" w:eastAsia="ＭＳ 明朝" w:hAnsi="Times New Roman" w:cs="Times New Roman" w:hint="eastAsia"/>
          <w:szCs w:val="21"/>
        </w:rPr>
        <w:t>に規定する取引を</w:t>
      </w:r>
      <w:r w:rsidR="0026215E">
        <w:rPr>
          <w:rFonts w:ascii="Times New Roman" w:eastAsia="ＭＳ 明朝" w:hAnsi="Times New Roman" w:cs="Times New Roman" w:hint="eastAsia"/>
          <w:szCs w:val="21"/>
        </w:rPr>
        <w:t>い</w:t>
      </w:r>
      <w:r w:rsidR="007C3D20">
        <w:rPr>
          <w:rFonts w:ascii="Times New Roman" w:eastAsia="ＭＳ 明朝" w:hAnsi="Times New Roman" w:cs="Times New Roman" w:hint="eastAsia"/>
          <w:szCs w:val="21"/>
        </w:rPr>
        <w:t>う。</w:t>
      </w:r>
    </w:p>
    <w:p w14:paraId="7F99B8C4" w14:textId="16110473" w:rsidR="00C644DF" w:rsidRPr="00C755CA" w:rsidRDefault="00C644DF" w:rsidP="00C755CA">
      <w:pPr>
        <w:pStyle w:val="a3"/>
        <w:numPr>
          <w:ilvl w:val="0"/>
          <w:numId w:val="15"/>
        </w:numPr>
        <w:ind w:leftChars="0"/>
        <w:rPr>
          <w:rFonts w:ascii="Times New Roman" w:eastAsia="ＭＳ 明朝" w:hAnsi="Times New Roman" w:cs="Times New Roman"/>
          <w:szCs w:val="21"/>
        </w:rPr>
      </w:pPr>
      <w:r w:rsidRPr="006D06D6">
        <w:rPr>
          <w:rFonts w:ascii="Times New Roman" w:eastAsia="ＭＳ 明朝" w:hAnsi="Times New Roman" w:cs="Times New Roman"/>
          <w:szCs w:val="21"/>
        </w:rPr>
        <w:t>eClear</w:t>
      </w:r>
      <w:r w:rsidRPr="006D06D6">
        <w:rPr>
          <w:rFonts w:ascii="Times New Roman" w:eastAsia="ＭＳ 明朝" w:hAnsi="Times New Roman" w:cs="Times New Roman"/>
          <w:szCs w:val="21"/>
        </w:rPr>
        <w:t>取引</w:t>
      </w:r>
      <w:r w:rsidR="006952CA" w:rsidRPr="006D06D6">
        <w:rPr>
          <w:rFonts w:ascii="Times New Roman" w:eastAsia="ＭＳ 明朝" w:hAnsi="Times New Roman" w:cs="Times New Roman"/>
          <w:szCs w:val="21"/>
        </w:rPr>
        <w:t>（以下「本取引」という。）</w:t>
      </w:r>
      <w:r w:rsidRPr="006D06D6">
        <w:rPr>
          <w:rFonts w:ascii="Times New Roman" w:eastAsia="ＭＳ 明朝" w:hAnsi="Times New Roman" w:cs="Times New Roman"/>
          <w:szCs w:val="21"/>
        </w:rPr>
        <w:t>とは、</w:t>
      </w:r>
      <w:r w:rsidR="005A44D0">
        <w:rPr>
          <w:rFonts w:ascii="Times New Roman" w:eastAsia="ＭＳ 明朝" w:hAnsi="Times New Roman" w:cs="Times New Roman" w:hint="eastAsia"/>
          <w:szCs w:val="21"/>
        </w:rPr>
        <w:t>eClear</w:t>
      </w:r>
      <w:r w:rsidR="005A44D0">
        <w:rPr>
          <w:rFonts w:ascii="Times New Roman" w:eastAsia="ＭＳ 明朝" w:hAnsi="Times New Roman" w:cs="Times New Roman" w:hint="eastAsia"/>
          <w:szCs w:val="21"/>
        </w:rPr>
        <w:t>が</w:t>
      </w:r>
      <w:r w:rsidRPr="007B2235">
        <w:rPr>
          <w:rFonts w:ascii="Times New Roman" w:eastAsia="ＭＳ 明朝" w:hAnsi="Times New Roman" w:cs="Times New Roman"/>
          <w:szCs w:val="21"/>
        </w:rPr>
        <w:t>202</w:t>
      </w:r>
      <w:r w:rsidR="007B2235" w:rsidRPr="007B2235">
        <w:rPr>
          <w:rFonts w:ascii="Times New Roman" w:eastAsia="ＭＳ 明朝" w:hAnsi="Times New Roman" w:cs="Times New Roman" w:hint="eastAsia"/>
          <w:szCs w:val="21"/>
        </w:rPr>
        <w:t>5</w:t>
      </w:r>
      <w:r w:rsidRPr="007B2235">
        <w:rPr>
          <w:rFonts w:ascii="Times New Roman" w:eastAsia="ＭＳ 明朝" w:hAnsi="Times New Roman" w:cs="Times New Roman"/>
          <w:szCs w:val="21"/>
        </w:rPr>
        <w:t>年</w:t>
      </w:r>
      <w:r w:rsidR="00E21A42">
        <w:rPr>
          <w:rFonts w:ascii="Times New Roman" w:eastAsia="ＭＳ 明朝" w:hAnsi="Times New Roman" w:cs="Times New Roman" w:hint="eastAsia"/>
          <w:szCs w:val="21"/>
        </w:rPr>
        <w:t>1</w:t>
      </w:r>
      <w:r w:rsidRPr="007B2235">
        <w:rPr>
          <w:rFonts w:ascii="Times New Roman" w:eastAsia="ＭＳ 明朝" w:hAnsi="Times New Roman" w:cs="Times New Roman"/>
          <w:szCs w:val="21"/>
        </w:rPr>
        <w:t>月</w:t>
      </w:r>
      <w:r w:rsidR="00E21A42">
        <w:rPr>
          <w:rFonts w:ascii="Times New Roman" w:eastAsia="ＭＳ 明朝" w:hAnsi="Times New Roman" w:cs="Times New Roman" w:hint="eastAsia"/>
          <w:szCs w:val="21"/>
        </w:rPr>
        <w:t>29</w:t>
      </w:r>
      <w:r w:rsidRPr="007B2235">
        <w:rPr>
          <w:rFonts w:ascii="Times New Roman" w:eastAsia="ＭＳ 明朝" w:hAnsi="Times New Roman" w:cs="Times New Roman"/>
          <w:szCs w:val="21"/>
        </w:rPr>
        <w:t>日</w:t>
      </w:r>
      <w:r w:rsidRPr="006D06D6">
        <w:rPr>
          <w:rFonts w:ascii="Times New Roman" w:eastAsia="ＭＳ 明朝" w:hAnsi="Times New Roman" w:cs="Times New Roman"/>
          <w:szCs w:val="21"/>
        </w:rPr>
        <w:t>に</w:t>
      </w:r>
      <w:r w:rsidR="002A0073" w:rsidRPr="006D06D6">
        <w:rPr>
          <w:rFonts w:ascii="Times New Roman" w:eastAsia="ＭＳ 明朝" w:hAnsi="Times New Roman" w:cs="Times New Roman"/>
          <w:szCs w:val="21"/>
        </w:rPr>
        <w:t>制定</w:t>
      </w:r>
      <w:r w:rsidR="006952CA" w:rsidRPr="006D06D6">
        <w:rPr>
          <w:rFonts w:ascii="Times New Roman" w:eastAsia="ＭＳ 明朝" w:hAnsi="Times New Roman" w:cs="Times New Roman"/>
          <w:szCs w:val="21"/>
        </w:rPr>
        <w:t>した</w:t>
      </w:r>
      <w:r w:rsidR="003849E2">
        <w:rPr>
          <w:rFonts w:ascii="Times New Roman" w:eastAsia="ＭＳ 明朝" w:hAnsi="Times New Roman" w:cs="Times New Roman" w:hint="eastAsia"/>
          <w:szCs w:val="21"/>
        </w:rPr>
        <w:t>「</w:t>
      </w:r>
      <w:r w:rsidR="006952CA" w:rsidRPr="006D06D6">
        <w:rPr>
          <w:rFonts w:ascii="Times New Roman" w:eastAsia="ＭＳ 明朝" w:hAnsi="Times New Roman" w:cs="Times New Roman"/>
          <w:szCs w:val="21"/>
        </w:rPr>
        <w:t>eClear</w:t>
      </w:r>
      <w:r w:rsidR="006952CA" w:rsidRPr="006D06D6">
        <w:rPr>
          <w:rFonts w:ascii="Times New Roman" w:eastAsia="ＭＳ 明朝" w:hAnsi="Times New Roman" w:cs="Times New Roman"/>
          <w:szCs w:val="21"/>
        </w:rPr>
        <w:t>一般規約</w:t>
      </w:r>
      <w:r w:rsidR="003849E2">
        <w:rPr>
          <w:rFonts w:ascii="Times New Roman" w:eastAsia="ＭＳ 明朝" w:hAnsi="Times New Roman" w:cs="Times New Roman" w:hint="eastAsia"/>
          <w:szCs w:val="21"/>
        </w:rPr>
        <w:t>」</w:t>
      </w:r>
      <w:r w:rsidR="006952CA" w:rsidRPr="006D06D6">
        <w:rPr>
          <w:rFonts w:ascii="Times New Roman" w:eastAsia="ＭＳ 明朝" w:hAnsi="Times New Roman" w:cs="Times New Roman"/>
          <w:szCs w:val="21"/>
        </w:rPr>
        <w:t>並びに</w:t>
      </w:r>
      <w:r w:rsidR="003849E2">
        <w:rPr>
          <w:rFonts w:ascii="Times New Roman" w:eastAsia="ＭＳ 明朝" w:hAnsi="Times New Roman" w:cs="Times New Roman" w:hint="eastAsia"/>
          <w:szCs w:val="21"/>
        </w:rPr>
        <w:t>「</w:t>
      </w:r>
      <w:r w:rsidR="006952CA" w:rsidRPr="006D06D6">
        <w:rPr>
          <w:rFonts w:ascii="Times New Roman" w:eastAsia="ＭＳ 明朝" w:hAnsi="Times New Roman" w:cs="Times New Roman"/>
          <w:szCs w:val="21"/>
        </w:rPr>
        <w:t>eClear</w:t>
      </w:r>
      <w:r w:rsidR="006952CA" w:rsidRPr="006D06D6">
        <w:rPr>
          <w:rFonts w:ascii="Times New Roman" w:eastAsia="ＭＳ 明朝" w:hAnsi="Times New Roman" w:cs="Times New Roman"/>
          <w:szCs w:val="21"/>
        </w:rPr>
        <w:t>取引細則（</w:t>
      </w:r>
      <w:r w:rsidR="006952CA" w:rsidRPr="006D06D6">
        <w:rPr>
          <w:rFonts w:ascii="Times New Roman" w:eastAsia="ＭＳ 明朝" w:hAnsi="Times New Roman" w:cs="Times New Roman"/>
          <w:szCs w:val="21"/>
        </w:rPr>
        <w:t>BG</w:t>
      </w:r>
      <w:r w:rsidR="006952CA" w:rsidRPr="006D06D6">
        <w:rPr>
          <w:rFonts w:ascii="Times New Roman" w:eastAsia="ＭＳ 明朝" w:hAnsi="Times New Roman" w:cs="Times New Roman"/>
          <w:szCs w:val="21"/>
        </w:rPr>
        <w:t>渡し）</w:t>
      </w:r>
      <w:r w:rsidR="003849E2">
        <w:rPr>
          <w:rFonts w:ascii="Times New Roman" w:eastAsia="ＭＳ 明朝" w:hAnsi="Times New Roman" w:cs="Times New Roman" w:hint="eastAsia"/>
          <w:szCs w:val="21"/>
        </w:rPr>
        <w:t>」</w:t>
      </w:r>
      <w:r w:rsidR="006952CA" w:rsidRPr="006D06D6">
        <w:rPr>
          <w:rFonts w:ascii="Times New Roman" w:eastAsia="ＭＳ 明朝" w:hAnsi="Times New Roman" w:cs="Times New Roman"/>
          <w:szCs w:val="21"/>
        </w:rPr>
        <w:t>、</w:t>
      </w:r>
      <w:r w:rsidR="003849E2">
        <w:rPr>
          <w:rFonts w:ascii="Times New Roman" w:eastAsia="ＭＳ 明朝" w:hAnsi="Times New Roman" w:cs="Times New Roman" w:hint="eastAsia"/>
          <w:szCs w:val="21"/>
        </w:rPr>
        <w:t>「</w:t>
      </w:r>
      <w:r w:rsidR="006952CA" w:rsidRPr="006D06D6">
        <w:rPr>
          <w:rFonts w:ascii="Times New Roman" w:eastAsia="ＭＳ 明朝" w:hAnsi="Times New Roman" w:cs="Times New Roman"/>
          <w:szCs w:val="21"/>
        </w:rPr>
        <w:t>eClear</w:t>
      </w:r>
      <w:r w:rsidR="006952CA" w:rsidRPr="006D06D6">
        <w:rPr>
          <w:rFonts w:ascii="Times New Roman" w:eastAsia="ＭＳ 明朝" w:hAnsi="Times New Roman" w:cs="Times New Roman"/>
          <w:szCs w:val="21"/>
        </w:rPr>
        <w:t>取引細則（</w:t>
      </w:r>
      <w:r w:rsidR="006952CA" w:rsidRPr="006D06D6">
        <w:rPr>
          <w:rFonts w:ascii="Times New Roman" w:eastAsia="ＭＳ 明朝" w:hAnsi="Times New Roman" w:cs="Times New Roman"/>
          <w:szCs w:val="21"/>
        </w:rPr>
        <w:t>JEPX</w:t>
      </w:r>
      <w:r w:rsidR="006952CA" w:rsidRPr="006D06D6">
        <w:rPr>
          <w:rFonts w:ascii="Times New Roman" w:eastAsia="ＭＳ 明朝" w:hAnsi="Times New Roman" w:cs="Times New Roman"/>
          <w:szCs w:val="21"/>
        </w:rPr>
        <w:t>渡し）</w:t>
      </w:r>
      <w:r w:rsidR="003849E2">
        <w:rPr>
          <w:rFonts w:ascii="Times New Roman" w:eastAsia="ＭＳ 明朝" w:hAnsi="Times New Roman" w:cs="Times New Roman" w:hint="eastAsia"/>
          <w:szCs w:val="21"/>
        </w:rPr>
        <w:t>」及び「</w:t>
      </w:r>
      <w:r w:rsidR="006952CA" w:rsidRPr="006D06D6">
        <w:rPr>
          <w:rFonts w:ascii="Times New Roman" w:eastAsia="ＭＳ 明朝" w:hAnsi="Times New Roman" w:cs="Times New Roman"/>
          <w:szCs w:val="21"/>
        </w:rPr>
        <w:t>eClear</w:t>
      </w:r>
      <w:r w:rsidR="006952CA" w:rsidRPr="006D06D6">
        <w:rPr>
          <w:rFonts w:ascii="Times New Roman" w:eastAsia="ＭＳ 明朝" w:hAnsi="Times New Roman" w:cs="Times New Roman"/>
          <w:szCs w:val="21"/>
        </w:rPr>
        <w:t>契約履行保証及び手数料細則</w:t>
      </w:r>
      <w:r w:rsidR="003849E2">
        <w:rPr>
          <w:rFonts w:ascii="Times New Roman" w:eastAsia="ＭＳ 明朝" w:hAnsi="Times New Roman" w:cs="Times New Roman" w:hint="eastAsia"/>
          <w:szCs w:val="21"/>
        </w:rPr>
        <w:t>」</w:t>
      </w:r>
      <w:r w:rsidR="006E1DEB">
        <w:rPr>
          <w:rFonts w:ascii="Times New Roman" w:eastAsia="ＭＳ 明朝" w:hAnsi="Times New Roman" w:cs="Times New Roman" w:hint="eastAsia"/>
          <w:szCs w:val="21"/>
        </w:rPr>
        <w:t>（以下</w:t>
      </w:r>
      <w:r w:rsidR="003849E2">
        <w:rPr>
          <w:rFonts w:ascii="Times New Roman" w:eastAsia="ＭＳ 明朝" w:hAnsi="Times New Roman" w:cs="Times New Roman" w:hint="eastAsia"/>
          <w:szCs w:val="21"/>
        </w:rPr>
        <w:t>総称して</w:t>
      </w:r>
      <w:r w:rsidR="006E1DEB">
        <w:rPr>
          <w:rFonts w:ascii="Times New Roman" w:eastAsia="ＭＳ 明朝" w:hAnsi="Times New Roman" w:cs="Times New Roman" w:hint="eastAsia"/>
          <w:szCs w:val="21"/>
        </w:rPr>
        <w:t>「</w:t>
      </w:r>
      <w:r w:rsidR="002421A9">
        <w:rPr>
          <w:rFonts w:ascii="Times New Roman" w:eastAsia="ＭＳ 明朝" w:hAnsi="Times New Roman" w:cs="Times New Roman" w:hint="eastAsia"/>
          <w:szCs w:val="21"/>
        </w:rPr>
        <w:t>本</w:t>
      </w:r>
      <w:r w:rsidR="006E1DEB">
        <w:rPr>
          <w:rFonts w:ascii="Times New Roman" w:eastAsia="ＭＳ 明朝" w:hAnsi="Times New Roman" w:cs="Times New Roman" w:hint="eastAsia"/>
          <w:szCs w:val="21"/>
        </w:rPr>
        <w:t>規約類」</w:t>
      </w:r>
      <w:r w:rsidR="003849E2">
        <w:rPr>
          <w:rFonts w:ascii="Times New Roman" w:eastAsia="ＭＳ 明朝" w:hAnsi="Times New Roman" w:cs="Times New Roman" w:hint="eastAsia"/>
          <w:szCs w:val="21"/>
        </w:rPr>
        <w:t>、各々を「各本規約類」</w:t>
      </w:r>
      <w:r w:rsidR="006E1DEB">
        <w:rPr>
          <w:rFonts w:ascii="Times New Roman" w:eastAsia="ＭＳ 明朝" w:hAnsi="Times New Roman" w:cs="Times New Roman" w:hint="eastAsia"/>
          <w:szCs w:val="21"/>
        </w:rPr>
        <w:t>という。）</w:t>
      </w:r>
      <w:r w:rsidR="006952CA" w:rsidRPr="006D06D6">
        <w:rPr>
          <w:rFonts w:ascii="Times New Roman" w:eastAsia="ＭＳ 明朝" w:hAnsi="Times New Roman" w:cs="Times New Roman"/>
          <w:szCs w:val="21"/>
        </w:rPr>
        <w:t>が適用される取引のこと</w:t>
      </w:r>
      <w:r w:rsidR="00C755CA">
        <w:rPr>
          <w:rFonts w:ascii="Times New Roman" w:eastAsia="ＭＳ 明朝" w:hAnsi="Times New Roman" w:cs="Times New Roman" w:hint="eastAsia"/>
          <w:szCs w:val="21"/>
        </w:rPr>
        <w:t>を指し、以後</w:t>
      </w:r>
      <w:r w:rsidR="005A0B59">
        <w:rPr>
          <w:rFonts w:ascii="Times New Roman" w:eastAsia="ＭＳ 明朝" w:hAnsi="Times New Roman" w:cs="Times New Roman" w:hint="eastAsia"/>
          <w:szCs w:val="21"/>
        </w:rPr>
        <w:t>各本規約類の</w:t>
      </w:r>
      <w:r w:rsidR="00C755CA">
        <w:rPr>
          <w:rFonts w:ascii="Times New Roman" w:eastAsia="ＭＳ 明朝" w:hAnsi="Times New Roman" w:cs="Times New Roman" w:hint="eastAsia"/>
          <w:szCs w:val="21"/>
        </w:rPr>
        <w:t>アップデート版が制定された場合は</w:t>
      </w:r>
      <w:r w:rsidR="005A0B59">
        <w:rPr>
          <w:rFonts w:ascii="Times New Roman" w:eastAsia="ＭＳ 明朝" w:hAnsi="Times New Roman" w:cs="Times New Roman" w:hint="eastAsia"/>
          <w:szCs w:val="21"/>
        </w:rPr>
        <w:t>当該各本規約類</w:t>
      </w:r>
      <w:r w:rsidR="00C755CA">
        <w:rPr>
          <w:rFonts w:ascii="Times New Roman" w:eastAsia="ＭＳ 明朝" w:hAnsi="Times New Roman" w:cs="Times New Roman" w:hint="eastAsia"/>
          <w:szCs w:val="21"/>
        </w:rPr>
        <w:t>が</w:t>
      </w:r>
      <w:r w:rsidR="006D06D6" w:rsidRPr="00C755CA">
        <w:rPr>
          <w:rFonts w:ascii="Times New Roman" w:eastAsia="ＭＳ 明朝" w:hAnsi="Times New Roman" w:cs="Times New Roman"/>
        </w:rPr>
        <w:t>適用される取引</w:t>
      </w:r>
      <w:r w:rsidR="001475D1">
        <w:rPr>
          <w:rFonts w:ascii="Times New Roman" w:eastAsia="ＭＳ 明朝" w:hAnsi="Times New Roman" w:cs="Times New Roman" w:hint="eastAsia"/>
        </w:rPr>
        <w:t>を</w:t>
      </w:r>
      <w:r w:rsidR="006D06D6" w:rsidRPr="00C755CA">
        <w:rPr>
          <w:rFonts w:ascii="Times New Roman" w:eastAsia="ＭＳ 明朝" w:hAnsi="Times New Roman" w:cs="Times New Roman"/>
        </w:rPr>
        <w:t>含むものとする。</w:t>
      </w:r>
    </w:p>
    <w:p w14:paraId="02BFD82F" w14:textId="1B5BCFD5" w:rsidR="00915555" w:rsidRPr="006D06D6" w:rsidRDefault="006D06D6" w:rsidP="3DE3B1EC">
      <w:pPr>
        <w:pStyle w:val="a3"/>
        <w:numPr>
          <w:ilvl w:val="0"/>
          <w:numId w:val="15"/>
        </w:numPr>
        <w:ind w:leftChars="0"/>
        <w:rPr>
          <w:rFonts w:ascii="Times New Roman" w:eastAsia="ＭＳ 明朝" w:hAnsi="Times New Roman" w:cs="Times New Roman"/>
        </w:rPr>
      </w:pPr>
      <w:r w:rsidRPr="3DE3B1EC">
        <w:rPr>
          <w:rFonts w:ascii="Times New Roman" w:eastAsia="ＭＳ 明朝" w:hAnsi="Times New Roman" w:cs="Times New Roman"/>
        </w:rPr>
        <w:t>本取引</w:t>
      </w:r>
      <w:r w:rsidR="00C755CA" w:rsidRPr="3DE3B1EC">
        <w:rPr>
          <w:rFonts w:ascii="Times New Roman" w:eastAsia="ＭＳ 明朝" w:hAnsi="Times New Roman" w:cs="Times New Roman"/>
        </w:rPr>
        <w:t>は</w:t>
      </w:r>
      <w:r w:rsidR="00451130" w:rsidRPr="3DE3B1EC">
        <w:rPr>
          <w:rFonts w:ascii="Times New Roman" w:eastAsia="ＭＳ 明朝" w:hAnsi="Times New Roman" w:cs="Times New Roman"/>
        </w:rPr>
        <w:t>、</w:t>
      </w:r>
      <w:r w:rsidR="008B6BE7" w:rsidRPr="3DE3B1EC">
        <w:rPr>
          <w:rFonts w:ascii="Times New Roman" w:eastAsia="ＭＳ 明朝" w:hAnsi="Times New Roman" w:cs="Times New Roman"/>
        </w:rPr>
        <w:t>eClear</w:t>
      </w:r>
      <w:r w:rsidR="00DC42C6" w:rsidRPr="3DE3B1EC">
        <w:rPr>
          <w:rFonts w:ascii="Times New Roman" w:eastAsia="ＭＳ 明朝" w:hAnsi="Times New Roman" w:cs="Times New Roman"/>
        </w:rPr>
        <w:t>が</w:t>
      </w:r>
      <w:r w:rsidR="00451130" w:rsidRPr="3DE3B1EC">
        <w:rPr>
          <w:rFonts w:ascii="Times New Roman" w:eastAsia="ＭＳ 明朝" w:hAnsi="Times New Roman" w:cs="Times New Roman"/>
        </w:rPr>
        <w:t>弊社</w:t>
      </w:r>
      <w:r w:rsidR="00DC42C6" w:rsidRPr="3DE3B1EC">
        <w:rPr>
          <w:rFonts w:ascii="Times New Roman" w:eastAsia="ＭＳ 明朝" w:hAnsi="Times New Roman" w:cs="Times New Roman"/>
        </w:rPr>
        <w:t>と</w:t>
      </w:r>
      <w:r w:rsidR="00451130" w:rsidRPr="3DE3B1EC">
        <w:rPr>
          <w:rFonts w:ascii="Times New Roman" w:eastAsia="ＭＳ 明朝" w:hAnsi="Times New Roman" w:cs="Times New Roman"/>
        </w:rPr>
        <w:t>締結する</w:t>
      </w:r>
      <w:r w:rsidR="00312505" w:rsidRPr="3DE3B1EC">
        <w:rPr>
          <w:rFonts w:ascii="Times New Roman" w:eastAsia="ＭＳ 明朝" w:hAnsi="Times New Roman" w:cs="Times New Roman"/>
        </w:rPr>
        <w:t>eClear</w:t>
      </w:r>
      <w:r w:rsidR="00312505" w:rsidRPr="3DE3B1EC">
        <w:rPr>
          <w:rFonts w:ascii="Times New Roman" w:eastAsia="ＭＳ 明朝" w:hAnsi="Times New Roman" w:cs="Times New Roman"/>
        </w:rPr>
        <w:t>電力受給個別契約</w:t>
      </w:r>
      <w:r w:rsidR="002A42AB" w:rsidRPr="3DE3B1EC">
        <w:rPr>
          <w:rFonts w:ascii="Times New Roman" w:eastAsia="ＭＳ 明朝" w:hAnsi="Times New Roman" w:cs="Times New Roman"/>
          <w:shd w:val="clear" w:color="auto" w:fill="FFFFFF" w:themeFill="background1"/>
        </w:rPr>
        <w:t>（以下「個別契約」といい、未締結の個別契約であって、</w:t>
      </w:r>
      <w:r w:rsidR="4E9F640E" w:rsidRPr="3DE3B1EC">
        <w:rPr>
          <w:rFonts w:ascii="Times New Roman" w:eastAsia="ＭＳ 明朝" w:hAnsi="Times New Roman" w:cs="Times New Roman"/>
          <w:shd w:val="clear" w:color="auto" w:fill="FFFFFF" w:themeFill="background1"/>
        </w:rPr>
        <w:t>弊社</w:t>
      </w:r>
      <w:r w:rsidR="002A42AB" w:rsidRPr="3DE3B1EC">
        <w:rPr>
          <w:rFonts w:ascii="Times New Roman" w:eastAsia="ＭＳ 明朝" w:hAnsi="Times New Roman" w:cs="Times New Roman"/>
          <w:shd w:val="clear" w:color="auto" w:fill="FFFFFF" w:themeFill="background1"/>
        </w:rPr>
        <w:t>が</w:t>
      </w:r>
      <w:r w:rsidR="3F633504" w:rsidRPr="3DE3B1EC">
        <w:rPr>
          <w:rFonts w:ascii="Times New Roman" w:eastAsia="ＭＳ 明朝" w:hAnsi="Times New Roman" w:cs="Times New Roman"/>
          <w:shd w:val="clear" w:color="auto" w:fill="FFFFFF" w:themeFill="background1"/>
        </w:rPr>
        <w:t>eClear</w:t>
      </w:r>
      <w:r w:rsidR="002A42AB" w:rsidRPr="3DE3B1EC">
        <w:rPr>
          <w:rFonts w:ascii="Times New Roman" w:eastAsia="ＭＳ 明朝" w:hAnsi="Times New Roman" w:cs="Times New Roman"/>
          <w:shd w:val="clear" w:color="auto" w:fill="FFFFFF" w:themeFill="background1"/>
        </w:rPr>
        <w:t>に対しその締結を新規に申し込むものを「新規個別契約」という。）</w:t>
      </w:r>
      <w:r w:rsidR="00451130" w:rsidRPr="3DE3B1EC">
        <w:rPr>
          <w:rFonts w:ascii="Times New Roman" w:eastAsia="ＭＳ 明朝" w:hAnsi="Times New Roman" w:cs="Times New Roman"/>
        </w:rPr>
        <w:t>に基づく</w:t>
      </w:r>
      <w:r w:rsidR="00451130" w:rsidRPr="3DE3B1EC">
        <w:rPr>
          <w:rFonts w:ascii="Times New Roman" w:eastAsia="ＭＳ 明朝" w:hAnsi="Times New Roman" w:cs="Times New Roman"/>
          <w:shd w:val="clear" w:color="auto" w:fill="FFFFFF" w:themeFill="background1"/>
        </w:rPr>
        <w:t>電力現物取引を実施すると同時に、</w:t>
      </w:r>
      <w:r w:rsidR="00451130" w:rsidRPr="3DE3B1EC">
        <w:rPr>
          <w:rFonts w:ascii="Times New Roman" w:eastAsia="ＭＳ 明朝" w:hAnsi="Times New Roman" w:cs="Times New Roman"/>
          <w:shd w:val="clear" w:color="auto" w:fill="FFFFFF" w:themeFill="background1"/>
        </w:rPr>
        <w:t>eClear</w:t>
      </w:r>
      <w:r w:rsidR="00451130" w:rsidRPr="3DE3B1EC">
        <w:rPr>
          <w:rFonts w:ascii="Times New Roman" w:eastAsia="ＭＳ 明朝" w:hAnsi="Times New Roman" w:cs="Times New Roman"/>
          <w:shd w:val="clear" w:color="auto" w:fill="FFFFFF" w:themeFill="background1"/>
        </w:rPr>
        <w:t>が当該電力現物取引に対応する反対売買である電力現物取引</w:t>
      </w:r>
      <w:r w:rsidR="00ED30D3">
        <w:rPr>
          <w:rFonts w:ascii="Times New Roman" w:eastAsia="ＭＳ 明朝" w:hAnsi="Times New Roman" w:cs="Times New Roman" w:hint="eastAsia"/>
          <w:shd w:val="clear" w:color="auto" w:fill="FFFFFF" w:themeFill="background1"/>
        </w:rPr>
        <w:t>又</w:t>
      </w:r>
      <w:r w:rsidR="00451130" w:rsidRPr="3DE3B1EC">
        <w:rPr>
          <w:rFonts w:ascii="Times New Roman" w:eastAsia="ＭＳ 明朝" w:hAnsi="Times New Roman" w:cs="Times New Roman"/>
          <w:shd w:val="clear" w:color="auto" w:fill="FFFFFF" w:themeFill="background1"/>
        </w:rPr>
        <w:t>は電力先物取引</w:t>
      </w:r>
      <w:r w:rsidR="00DC42C6" w:rsidRPr="3DE3B1EC">
        <w:rPr>
          <w:rFonts w:ascii="Times New Roman" w:eastAsia="ＭＳ 明朝" w:hAnsi="Times New Roman" w:cs="Times New Roman"/>
          <w:shd w:val="clear" w:color="auto" w:fill="FFFFFF" w:themeFill="background1"/>
        </w:rPr>
        <w:t>（以下「反対取引」という。）</w:t>
      </w:r>
      <w:r w:rsidR="00451130" w:rsidRPr="3DE3B1EC">
        <w:rPr>
          <w:rFonts w:ascii="Times New Roman" w:eastAsia="ＭＳ 明朝" w:hAnsi="Times New Roman" w:cs="Times New Roman"/>
          <w:shd w:val="clear" w:color="auto" w:fill="FFFFFF" w:themeFill="background1"/>
        </w:rPr>
        <w:t>を第三者</w:t>
      </w:r>
      <w:r w:rsidR="00DC42C6" w:rsidRPr="3DE3B1EC">
        <w:rPr>
          <w:rFonts w:ascii="Times New Roman" w:eastAsia="ＭＳ 明朝" w:hAnsi="Times New Roman" w:cs="Times New Roman"/>
          <w:shd w:val="clear" w:color="auto" w:fill="FFFFFF" w:themeFill="background1"/>
        </w:rPr>
        <w:t>（以下「取引相手方」という。）</w:t>
      </w:r>
      <w:r w:rsidR="00451130" w:rsidRPr="3DE3B1EC">
        <w:rPr>
          <w:rFonts w:ascii="Times New Roman" w:eastAsia="ＭＳ 明朝" w:hAnsi="Times New Roman" w:cs="Times New Roman"/>
          <w:shd w:val="clear" w:color="auto" w:fill="FFFFFF" w:themeFill="background1"/>
        </w:rPr>
        <w:t>と実施する</w:t>
      </w:r>
      <w:r w:rsidR="00B67D68" w:rsidRPr="3DE3B1EC">
        <w:rPr>
          <w:rFonts w:ascii="Times New Roman" w:eastAsia="ＭＳ 明朝" w:hAnsi="Times New Roman" w:cs="Times New Roman"/>
          <w:shd w:val="clear" w:color="auto" w:fill="FFFFFF" w:themeFill="background1"/>
        </w:rPr>
        <w:t>もの</w:t>
      </w:r>
      <w:r w:rsidR="00985985" w:rsidRPr="3DE3B1EC">
        <w:rPr>
          <w:rFonts w:ascii="Times New Roman" w:eastAsia="ＭＳ 明朝" w:hAnsi="Times New Roman" w:cs="Times New Roman"/>
          <w:shd w:val="clear" w:color="auto" w:fill="FFFFFF" w:themeFill="background1"/>
        </w:rPr>
        <w:t>である</w:t>
      </w:r>
      <w:r w:rsidR="00451130" w:rsidRPr="3DE3B1EC">
        <w:rPr>
          <w:rFonts w:ascii="Times New Roman" w:eastAsia="ＭＳ 明朝" w:hAnsi="Times New Roman" w:cs="Times New Roman"/>
          <w:shd w:val="clear" w:color="auto" w:fill="FFFFFF" w:themeFill="background1"/>
        </w:rPr>
        <w:t>。</w:t>
      </w:r>
    </w:p>
    <w:p w14:paraId="0F9493B6" w14:textId="617E926B" w:rsidR="000C2FB1" w:rsidRPr="006A42DB" w:rsidDel="00357217" w:rsidRDefault="00915555" w:rsidP="00F83F67">
      <w:pPr>
        <w:pStyle w:val="a3"/>
        <w:numPr>
          <w:ilvl w:val="0"/>
          <w:numId w:val="15"/>
        </w:numPr>
        <w:ind w:leftChars="0"/>
        <w:rPr>
          <w:rFonts w:ascii="Times New Roman" w:eastAsia="ＭＳ 明朝" w:hAnsi="Times New Roman" w:cs="Times New Roman"/>
          <w:szCs w:val="21"/>
          <w:shd w:val="clear" w:color="auto" w:fill="FFFFFF" w:themeFill="background1"/>
        </w:rPr>
      </w:pPr>
      <w:r>
        <w:rPr>
          <w:rFonts w:ascii="Times New Roman" w:eastAsia="ＭＳ 明朝" w:hAnsi="Times New Roman" w:cs="Times New Roman" w:hint="eastAsia"/>
          <w:szCs w:val="21"/>
          <w:shd w:val="clear" w:color="auto" w:fill="FFFFFF" w:themeFill="background1"/>
        </w:rPr>
        <w:t>本取引</w:t>
      </w:r>
      <w:r w:rsidR="001C0E22">
        <w:rPr>
          <w:rFonts w:ascii="Times New Roman" w:eastAsia="ＭＳ 明朝" w:hAnsi="Times New Roman" w:cs="Times New Roman" w:hint="eastAsia"/>
          <w:szCs w:val="21"/>
          <w:shd w:val="clear" w:color="auto" w:fill="FFFFFF" w:themeFill="background1"/>
        </w:rPr>
        <w:t>の</w:t>
      </w:r>
      <w:r>
        <w:rPr>
          <w:rFonts w:ascii="Times New Roman" w:eastAsia="ＭＳ 明朝" w:hAnsi="Times New Roman" w:cs="Times New Roman" w:hint="eastAsia"/>
          <w:szCs w:val="21"/>
          <w:shd w:val="clear" w:color="auto" w:fill="FFFFFF" w:themeFill="background1"/>
        </w:rPr>
        <w:t>実施に先立ち</w:t>
      </w:r>
      <w:r w:rsidR="00847B3B">
        <w:rPr>
          <w:rFonts w:ascii="Times New Roman" w:eastAsia="ＭＳ 明朝" w:hAnsi="Times New Roman" w:cs="Times New Roman" w:hint="eastAsia"/>
          <w:szCs w:val="21"/>
          <w:shd w:val="clear" w:color="auto" w:fill="FFFFFF" w:themeFill="background1"/>
        </w:rPr>
        <w:t>、弊社は適用される</w:t>
      </w:r>
      <w:r w:rsidR="002421A9">
        <w:rPr>
          <w:rFonts w:ascii="Times New Roman" w:eastAsia="ＭＳ 明朝" w:hAnsi="Times New Roman" w:cs="Times New Roman" w:hint="eastAsia"/>
          <w:szCs w:val="21"/>
          <w:shd w:val="clear" w:color="auto" w:fill="FFFFFF" w:themeFill="background1"/>
        </w:rPr>
        <w:t>本規</w:t>
      </w:r>
      <w:r w:rsidR="002421A9" w:rsidRPr="006A42DB">
        <w:rPr>
          <w:rFonts w:ascii="Times New Roman" w:eastAsia="ＭＳ 明朝" w:hAnsi="Times New Roman" w:cs="Times New Roman" w:hint="eastAsia"/>
          <w:szCs w:val="21"/>
          <w:shd w:val="clear" w:color="auto" w:fill="FFFFFF" w:themeFill="background1"/>
        </w:rPr>
        <w:t>約類</w:t>
      </w:r>
      <w:r w:rsidR="004A2940" w:rsidRPr="006A42DB">
        <w:rPr>
          <w:rFonts w:ascii="Times New Roman" w:eastAsia="ＭＳ 明朝" w:hAnsi="Times New Roman" w:cs="Times New Roman" w:hint="eastAsia"/>
          <w:szCs w:val="21"/>
          <w:shd w:val="clear" w:color="auto" w:fill="FFFFFF" w:themeFill="background1"/>
        </w:rPr>
        <w:t>及び</w:t>
      </w:r>
      <w:r w:rsidR="004C1DF5" w:rsidRPr="006A42DB">
        <w:rPr>
          <w:rFonts w:ascii="Times New Roman" w:eastAsia="ＭＳ 明朝" w:hAnsi="Times New Roman" w:cs="Times New Roman" w:hint="eastAsia"/>
          <w:szCs w:val="21"/>
        </w:rPr>
        <w:t>本確認書</w:t>
      </w:r>
      <w:r w:rsidR="00D442F9" w:rsidRPr="006A42DB">
        <w:rPr>
          <w:rFonts w:ascii="Times New Roman" w:eastAsia="ＭＳ 明朝" w:hAnsi="Times New Roman" w:cs="Times New Roman" w:hint="eastAsia"/>
          <w:szCs w:val="21"/>
        </w:rPr>
        <w:t>の</w:t>
      </w:r>
      <w:r w:rsidR="00080F20" w:rsidRPr="006A42DB">
        <w:rPr>
          <w:rFonts w:ascii="Times New Roman" w:eastAsia="ＭＳ 明朝" w:hAnsi="Times New Roman" w:cs="Times New Roman" w:hint="eastAsia"/>
          <w:szCs w:val="21"/>
          <w:shd w:val="clear" w:color="auto" w:fill="FFFFFF" w:themeFill="background1"/>
        </w:rPr>
        <w:t>別紙</w:t>
      </w:r>
      <w:r w:rsidR="004C1DF5" w:rsidRPr="006A42DB">
        <w:rPr>
          <w:rFonts w:ascii="Times New Roman" w:eastAsia="ＭＳ 明朝" w:hAnsi="Times New Roman" w:cs="Times New Roman"/>
        </w:rPr>
        <w:t>の</w:t>
      </w:r>
      <w:r w:rsidR="004C1DF5" w:rsidRPr="006A42DB">
        <w:rPr>
          <w:rFonts w:ascii="Times New Roman" w:eastAsia="ＭＳ 明朝" w:hAnsi="Times New Roman" w:cs="Times New Roman" w:hint="eastAsia"/>
        </w:rPr>
        <w:t>内容</w:t>
      </w:r>
      <w:r w:rsidR="00847B3B" w:rsidRPr="006A42DB">
        <w:rPr>
          <w:rFonts w:ascii="Times New Roman" w:eastAsia="ＭＳ 明朝" w:hAnsi="Times New Roman" w:cs="Times New Roman" w:hint="eastAsia"/>
          <w:szCs w:val="21"/>
        </w:rPr>
        <w:t>について理解し、同意する。</w:t>
      </w:r>
      <w:r w:rsidR="00256C44" w:rsidRPr="006A42DB">
        <w:rPr>
          <w:rFonts w:ascii="Times New Roman" w:eastAsia="ＭＳ 明朝" w:hAnsi="Times New Roman" w:cs="Times New Roman" w:hint="eastAsia"/>
          <w:szCs w:val="21"/>
        </w:rPr>
        <w:t>なお、</w:t>
      </w:r>
      <w:r w:rsidR="00B56796" w:rsidRPr="006A42DB">
        <w:rPr>
          <w:rFonts w:ascii="Times New Roman" w:eastAsia="ＭＳ 明朝" w:hAnsi="Times New Roman" w:cs="Times New Roman" w:hint="eastAsia"/>
          <w:szCs w:val="21"/>
        </w:rPr>
        <w:t>当該</w:t>
      </w:r>
      <w:r w:rsidR="00256C44" w:rsidRPr="006A42DB">
        <w:rPr>
          <w:rFonts w:ascii="Times New Roman" w:eastAsia="ＭＳ 明朝" w:hAnsi="Times New Roman" w:cs="Times New Roman" w:hint="eastAsia"/>
          <w:szCs w:val="21"/>
        </w:rPr>
        <w:t>別紙で定義のない用語は、本確認書で定義する意味を有する。</w:t>
      </w:r>
    </w:p>
    <w:p w14:paraId="57384B8B" w14:textId="2C40F12D" w:rsidR="00A135DC" w:rsidRPr="00A135DC" w:rsidRDefault="00A135DC" w:rsidP="00A135DC">
      <w:pPr>
        <w:pStyle w:val="a3"/>
        <w:numPr>
          <w:ilvl w:val="0"/>
          <w:numId w:val="15"/>
        </w:numPr>
        <w:ind w:leftChars="0"/>
        <w:rPr>
          <w:rFonts w:ascii="Times New Roman" w:eastAsia="ＭＳ 明朝" w:hAnsi="Times New Roman" w:cs="Times New Roman"/>
          <w:shd w:val="clear" w:color="auto" w:fill="FFFFFF" w:themeFill="background1"/>
        </w:rPr>
      </w:pPr>
      <w:bookmarkStart w:id="0" w:name="_Hlk180901955"/>
      <w:r w:rsidRPr="468F27BB">
        <w:rPr>
          <w:rFonts w:ascii="Times New Roman" w:eastAsia="ＭＳ 明朝" w:hAnsi="Times New Roman" w:cs="Times New Roman"/>
          <w:shd w:val="clear" w:color="auto" w:fill="FFFFFF" w:themeFill="background1"/>
        </w:rPr>
        <w:t>弊社の注文が取引相手方の注文と対当した後、弊社の取引可能金額もしくは取引可能金額（先物）が不足している事により</w:t>
      </w:r>
      <w:r w:rsidRPr="468F27BB">
        <w:rPr>
          <w:rFonts w:ascii="Times New Roman" w:eastAsia="ＭＳ 明朝" w:hAnsi="Times New Roman" w:cs="Times New Roman"/>
          <w:shd w:val="clear" w:color="auto" w:fill="FFFFFF" w:themeFill="background1"/>
        </w:rPr>
        <w:t>eClear</w:t>
      </w:r>
      <w:r w:rsidR="009B0F21">
        <w:rPr>
          <w:rFonts w:ascii="Times New Roman" w:eastAsia="ＭＳ 明朝" w:hAnsi="Times New Roman" w:cs="Times New Roman" w:hint="eastAsia"/>
          <w:shd w:val="clear" w:color="auto" w:fill="FFFFFF" w:themeFill="background1"/>
        </w:rPr>
        <w:t>契約</w:t>
      </w:r>
      <w:r w:rsidRPr="468F27BB">
        <w:rPr>
          <w:rFonts w:ascii="Times New Roman" w:eastAsia="ＭＳ 明朝" w:hAnsi="Times New Roman" w:cs="Times New Roman"/>
          <w:shd w:val="clear" w:color="auto" w:fill="FFFFFF" w:themeFill="background1"/>
        </w:rPr>
        <w:t>履行保証及び手数料細則第</w:t>
      </w:r>
      <w:r w:rsidRPr="468F27BB">
        <w:rPr>
          <w:rFonts w:ascii="Times New Roman" w:eastAsia="ＭＳ 明朝" w:hAnsi="Times New Roman" w:cs="Times New Roman"/>
          <w:shd w:val="clear" w:color="auto" w:fill="FFFFFF" w:themeFill="background1"/>
        </w:rPr>
        <w:t>2</w:t>
      </w:r>
      <w:r w:rsidRPr="468F27BB">
        <w:rPr>
          <w:rFonts w:ascii="Times New Roman" w:eastAsia="ＭＳ 明朝" w:hAnsi="Times New Roman" w:cs="Times New Roman"/>
          <w:shd w:val="clear" w:color="auto" w:fill="FFFFFF" w:themeFill="background1"/>
        </w:rPr>
        <w:t>条に基づく取引成立条件を満たせ</w:t>
      </w:r>
      <w:r w:rsidRPr="468F27BB">
        <w:rPr>
          <w:rFonts w:ascii="Times New Roman" w:eastAsia="ＭＳ 明朝" w:hAnsi="Times New Roman" w:cs="Times New Roman"/>
          <w:shd w:val="clear" w:color="auto" w:fill="FFFFFF" w:themeFill="background1"/>
        </w:rPr>
        <w:lastRenderedPageBreak/>
        <w:t>ない場合、弊社は</w:t>
      </w:r>
      <w:r w:rsidRPr="468F27BB">
        <w:rPr>
          <w:rFonts w:ascii="Times New Roman" w:eastAsia="ＭＳ 明朝" w:hAnsi="Times New Roman" w:cs="Times New Roman"/>
          <w:shd w:val="clear" w:color="auto" w:fill="FFFFFF" w:themeFill="background1"/>
        </w:rPr>
        <w:t>eClear</w:t>
      </w:r>
      <w:r w:rsidRPr="468F27BB">
        <w:rPr>
          <w:rFonts w:ascii="Times New Roman" w:eastAsia="ＭＳ 明朝" w:hAnsi="Times New Roman" w:cs="Times New Roman"/>
          <w:shd w:val="clear" w:color="auto" w:fill="FFFFFF" w:themeFill="background1"/>
        </w:rPr>
        <w:t>に対する新たな預託金の差し入れ</w:t>
      </w:r>
      <w:r w:rsidR="009B0F21">
        <w:rPr>
          <w:rFonts w:ascii="Times New Roman" w:eastAsia="ＭＳ 明朝" w:hAnsi="Times New Roman" w:cs="Times New Roman" w:hint="eastAsia"/>
          <w:shd w:val="clear" w:color="auto" w:fill="FFFFFF" w:themeFill="background1"/>
        </w:rPr>
        <w:t>又は</w:t>
      </w:r>
      <w:r w:rsidRPr="468F27BB">
        <w:rPr>
          <w:rFonts w:ascii="Times New Roman" w:eastAsia="ＭＳ 明朝" w:hAnsi="Times New Roman" w:cs="Times New Roman"/>
          <w:shd w:val="clear" w:color="auto" w:fill="FFFFFF" w:themeFill="background1"/>
        </w:rPr>
        <w:t>eClear</w:t>
      </w:r>
      <w:r w:rsidRPr="468F27BB">
        <w:rPr>
          <w:rFonts w:ascii="Times New Roman" w:eastAsia="ＭＳ 明朝" w:hAnsi="Times New Roman" w:cs="Times New Roman"/>
          <w:shd w:val="clear" w:color="auto" w:fill="FFFFFF" w:themeFill="background1"/>
        </w:rPr>
        <w:t>に対する追加の履行保証発行依頼等、自らの責任で必要な措置を講じる。</w:t>
      </w:r>
    </w:p>
    <w:p w14:paraId="4769EE1F" w14:textId="73E4C303" w:rsidR="00693904" w:rsidRPr="006D06D6" w:rsidRDefault="00FC4C71" w:rsidP="00693904">
      <w:pPr>
        <w:pStyle w:val="a3"/>
        <w:numPr>
          <w:ilvl w:val="0"/>
          <w:numId w:val="15"/>
        </w:numPr>
        <w:ind w:leftChars="0"/>
        <w:contextualSpacing/>
        <w:rPr>
          <w:rFonts w:ascii="Times New Roman" w:eastAsia="ＭＳ 明朝" w:hAnsi="Times New Roman" w:cs="Times New Roman"/>
        </w:rPr>
      </w:pPr>
      <w:r w:rsidRPr="006A42DB">
        <w:rPr>
          <w:rFonts w:ascii="Times New Roman" w:eastAsia="ＭＳ 明朝" w:hAnsi="Times New Roman" w:cs="Times New Roman"/>
        </w:rPr>
        <w:t>反対取引が取引相手方との間で成立することが合理的に見込ま</w:t>
      </w:r>
      <w:r w:rsidRPr="006D06D6">
        <w:rPr>
          <w:rFonts w:ascii="Times New Roman" w:eastAsia="ＭＳ 明朝" w:hAnsi="Times New Roman" w:cs="Times New Roman"/>
        </w:rPr>
        <w:t>れる場合</w:t>
      </w:r>
      <w:r w:rsidR="00161D52">
        <w:rPr>
          <w:rFonts w:ascii="Times New Roman" w:eastAsia="ＭＳ 明朝" w:hAnsi="Times New Roman" w:cs="Times New Roman" w:hint="eastAsia"/>
        </w:rPr>
        <w:t>（</w:t>
      </w:r>
      <w:r w:rsidR="00161D52" w:rsidRPr="00F57EF3">
        <w:rPr>
          <w:rFonts w:ascii="Times New Roman" w:eastAsia="ＭＳ 明朝" w:hAnsi="Times New Roman" w:cs="Times New Roman"/>
        </w:rPr>
        <w:t>直接交渉により取引相手方と合意した場合を含む）</w:t>
      </w:r>
      <w:r w:rsidRPr="006D06D6">
        <w:rPr>
          <w:rFonts w:ascii="Times New Roman" w:eastAsia="ＭＳ 明朝" w:hAnsi="Times New Roman" w:cs="Times New Roman"/>
        </w:rPr>
        <w:t>、弊社は</w:t>
      </w:r>
      <w:r w:rsidRPr="006D06D6">
        <w:rPr>
          <w:rFonts w:ascii="Times New Roman" w:eastAsia="ＭＳ 明朝" w:hAnsi="Times New Roman" w:cs="Times New Roman"/>
        </w:rPr>
        <w:t>eClear</w:t>
      </w:r>
      <w:r w:rsidRPr="006D06D6">
        <w:rPr>
          <w:rFonts w:ascii="Times New Roman" w:eastAsia="ＭＳ 明朝" w:hAnsi="Times New Roman" w:cs="Times New Roman"/>
        </w:rPr>
        <w:t>に対して新規個別契約の締結に関する新規の申込み</w:t>
      </w:r>
      <w:r w:rsidRPr="006D06D6">
        <w:rPr>
          <w:rFonts w:ascii="Times New Roman" w:eastAsia="ＭＳ 明朝" w:hAnsi="Times New Roman" w:cs="Times New Roman"/>
          <w:szCs w:val="21"/>
          <w:shd w:val="clear" w:color="auto" w:fill="FFFFFF" w:themeFill="background1"/>
        </w:rPr>
        <w:t>（以下「ポスティング」という。）</w:t>
      </w:r>
      <w:r w:rsidRPr="006D06D6">
        <w:rPr>
          <w:rFonts w:ascii="Times New Roman" w:eastAsia="ＭＳ 明朝" w:hAnsi="Times New Roman" w:cs="Times New Roman"/>
        </w:rPr>
        <w:t>を行うものとする。</w:t>
      </w:r>
      <w:r w:rsidR="00693904" w:rsidRPr="006D06D6">
        <w:rPr>
          <w:rFonts w:ascii="Times New Roman" w:eastAsia="ＭＳ 明朝" w:hAnsi="Times New Roman" w:cs="Times New Roman"/>
          <w:szCs w:val="21"/>
          <w:shd w:val="clear" w:color="auto" w:fill="FFFFFF" w:themeFill="background1"/>
        </w:rPr>
        <w:t>eClear</w:t>
      </w:r>
      <w:r w:rsidR="002A42AB" w:rsidRPr="006D06D6">
        <w:rPr>
          <w:rFonts w:ascii="Times New Roman" w:eastAsia="ＭＳ 明朝" w:hAnsi="Times New Roman" w:cs="Times New Roman"/>
          <w:szCs w:val="21"/>
          <w:shd w:val="clear" w:color="auto" w:fill="FFFFFF" w:themeFill="background1"/>
        </w:rPr>
        <w:t>は</w:t>
      </w:r>
      <w:r w:rsidR="00693904" w:rsidRPr="006D06D6">
        <w:rPr>
          <w:rFonts w:ascii="Times New Roman" w:eastAsia="ＭＳ 明朝" w:hAnsi="Times New Roman" w:cs="Times New Roman"/>
          <w:szCs w:val="21"/>
          <w:shd w:val="clear" w:color="auto" w:fill="FFFFFF" w:themeFill="background1"/>
        </w:rPr>
        <w:t>ポスティング</w:t>
      </w:r>
      <w:r w:rsidR="00D008CC">
        <w:rPr>
          <w:rFonts w:ascii="Times New Roman" w:eastAsia="ＭＳ 明朝" w:hAnsi="Times New Roman" w:cs="Times New Roman" w:hint="eastAsia"/>
          <w:szCs w:val="21"/>
          <w:shd w:val="clear" w:color="auto" w:fill="FFFFFF" w:themeFill="background1"/>
        </w:rPr>
        <w:t>の</w:t>
      </w:r>
      <w:r w:rsidR="00017F2E" w:rsidRPr="006D06D6">
        <w:rPr>
          <w:rFonts w:ascii="Times New Roman" w:eastAsia="ＭＳ 明朝" w:hAnsi="Times New Roman" w:cs="Times New Roman"/>
          <w:szCs w:val="21"/>
          <w:shd w:val="clear" w:color="auto" w:fill="FFFFFF" w:themeFill="background1"/>
        </w:rPr>
        <w:t>内容</w:t>
      </w:r>
      <w:r w:rsidR="002A42AB" w:rsidRPr="006D06D6">
        <w:rPr>
          <w:rFonts w:ascii="Times New Roman" w:eastAsia="ＭＳ 明朝" w:hAnsi="Times New Roman" w:cs="Times New Roman"/>
          <w:szCs w:val="21"/>
          <w:shd w:val="clear" w:color="auto" w:fill="FFFFFF" w:themeFill="background1"/>
        </w:rPr>
        <w:t>が</w:t>
      </w:r>
      <w:r w:rsidR="002A42AB" w:rsidRPr="006D06D6">
        <w:rPr>
          <w:rFonts w:ascii="Times New Roman" w:eastAsia="ＭＳ 明朝" w:hAnsi="Times New Roman" w:cs="Times New Roman"/>
        </w:rPr>
        <w:t>取引極度額</w:t>
      </w:r>
      <w:r w:rsidR="00163A91">
        <w:rPr>
          <w:rFonts w:ascii="Times New Roman" w:eastAsia="ＭＳ 明朝" w:hAnsi="Times New Roman" w:cs="Times New Roman" w:hint="eastAsia"/>
        </w:rPr>
        <w:t>（本規約類にて規定された取引可能な金額の総額をいう。）</w:t>
      </w:r>
      <w:r w:rsidR="002A42AB" w:rsidRPr="006D06D6">
        <w:rPr>
          <w:rFonts w:ascii="Times New Roman" w:eastAsia="ＭＳ 明朝" w:hAnsi="Times New Roman" w:cs="Times New Roman"/>
        </w:rPr>
        <w:t>の</w:t>
      </w:r>
      <w:r w:rsidR="002A42AB" w:rsidRPr="006D06D6">
        <w:rPr>
          <w:rFonts w:ascii="Times New Roman" w:eastAsia="ＭＳ 明朝" w:hAnsi="Times New Roman" w:cs="Times New Roman"/>
          <w:szCs w:val="21"/>
          <w:shd w:val="clear" w:color="auto" w:fill="FFFFFF" w:themeFill="background1"/>
        </w:rPr>
        <w:t>範囲内にあることが確認できた場合、</w:t>
      </w:r>
      <w:r w:rsidR="00693904" w:rsidRPr="006D06D6">
        <w:rPr>
          <w:rFonts w:ascii="Times New Roman" w:eastAsia="ＭＳ 明朝" w:hAnsi="Times New Roman" w:cs="Times New Roman"/>
          <w:szCs w:val="21"/>
          <w:shd w:val="clear" w:color="auto" w:fill="FFFFFF" w:themeFill="background1"/>
        </w:rPr>
        <w:t>承諾</w:t>
      </w:r>
      <w:r w:rsidR="00017F2E" w:rsidRPr="006D06D6">
        <w:rPr>
          <w:rFonts w:ascii="Times New Roman" w:eastAsia="ＭＳ 明朝" w:hAnsi="Times New Roman" w:cs="Times New Roman"/>
          <w:szCs w:val="21"/>
          <w:shd w:val="clear" w:color="auto" w:fill="FFFFFF" w:themeFill="background1"/>
        </w:rPr>
        <w:t>する旨</w:t>
      </w:r>
      <w:r w:rsidR="002A42AB" w:rsidRPr="006D06D6">
        <w:rPr>
          <w:rFonts w:ascii="Times New Roman" w:eastAsia="ＭＳ 明朝" w:hAnsi="Times New Roman" w:cs="Times New Roman"/>
          <w:szCs w:val="21"/>
          <w:shd w:val="clear" w:color="auto" w:fill="FFFFFF" w:themeFill="background1"/>
        </w:rPr>
        <w:t>の</w:t>
      </w:r>
      <w:r w:rsidR="00693904" w:rsidRPr="006D06D6">
        <w:rPr>
          <w:rFonts w:ascii="Times New Roman" w:eastAsia="ＭＳ 明朝" w:hAnsi="Times New Roman" w:cs="Times New Roman"/>
          <w:szCs w:val="21"/>
          <w:shd w:val="clear" w:color="auto" w:fill="FFFFFF" w:themeFill="background1"/>
        </w:rPr>
        <w:t>通知</w:t>
      </w:r>
      <w:r w:rsidR="002A42AB" w:rsidRPr="006D06D6">
        <w:rPr>
          <w:rFonts w:ascii="Times New Roman" w:eastAsia="ＭＳ 明朝" w:hAnsi="Times New Roman" w:cs="Times New Roman"/>
          <w:szCs w:val="21"/>
          <w:shd w:val="clear" w:color="auto" w:fill="FFFFFF" w:themeFill="background1"/>
        </w:rPr>
        <w:t>を行うことができ</w:t>
      </w:r>
      <w:r w:rsidR="00017F2E" w:rsidRPr="006D06D6">
        <w:rPr>
          <w:rFonts w:ascii="Times New Roman" w:eastAsia="ＭＳ 明朝" w:hAnsi="Times New Roman" w:cs="Times New Roman"/>
          <w:szCs w:val="21"/>
          <w:shd w:val="clear" w:color="auto" w:fill="FFFFFF" w:themeFill="background1"/>
        </w:rPr>
        <w:t>、弊社が当該通知を受領</w:t>
      </w:r>
      <w:r w:rsidR="00693904" w:rsidRPr="006D06D6">
        <w:rPr>
          <w:rFonts w:ascii="Times New Roman" w:eastAsia="ＭＳ 明朝" w:hAnsi="Times New Roman" w:cs="Times New Roman"/>
          <w:szCs w:val="21"/>
          <w:shd w:val="clear" w:color="auto" w:fill="FFFFFF" w:themeFill="background1"/>
        </w:rPr>
        <w:t>すること</w:t>
      </w:r>
      <w:bookmarkEnd w:id="0"/>
      <w:r w:rsidR="002A42AB" w:rsidRPr="006D06D6">
        <w:rPr>
          <w:rFonts w:ascii="Times New Roman" w:eastAsia="ＭＳ 明朝" w:hAnsi="Times New Roman" w:cs="Times New Roman"/>
          <w:szCs w:val="21"/>
          <w:shd w:val="clear" w:color="auto" w:fill="FFFFFF" w:themeFill="background1"/>
        </w:rPr>
        <w:t>をもって新規</w:t>
      </w:r>
      <w:r w:rsidR="002A42AB" w:rsidRPr="006D06D6">
        <w:rPr>
          <w:rFonts w:ascii="Times New Roman" w:eastAsia="ＭＳ 明朝" w:hAnsi="Times New Roman" w:cs="Times New Roman"/>
        </w:rPr>
        <w:t>個別契約が</w:t>
      </w:r>
      <w:r w:rsidR="00693904" w:rsidRPr="006D06D6">
        <w:rPr>
          <w:rFonts w:ascii="Times New Roman" w:eastAsia="ＭＳ 明朝" w:hAnsi="Times New Roman" w:cs="Times New Roman"/>
        </w:rPr>
        <w:t>成立する</w:t>
      </w:r>
      <w:r w:rsidR="004C17DD" w:rsidRPr="006D06D6">
        <w:rPr>
          <w:rFonts w:ascii="Times New Roman" w:eastAsia="ＭＳ 明朝" w:hAnsi="Times New Roman" w:cs="Times New Roman"/>
        </w:rPr>
        <w:t>ものとする。</w:t>
      </w:r>
    </w:p>
    <w:p w14:paraId="4355E997" w14:textId="4EA26971" w:rsidR="00670445" w:rsidRPr="006D06D6" w:rsidRDefault="00017F2E" w:rsidP="00017F2E">
      <w:pPr>
        <w:pStyle w:val="a3"/>
        <w:numPr>
          <w:ilvl w:val="0"/>
          <w:numId w:val="15"/>
        </w:numPr>
        <w:ind w:leftChars="0"/>
        <w:contextualSpacing/>
        <w:rPr>
          <w:rFonts w:ascii="Times New Roman" w:eastAsia="ＭＳ 明朝" w:hAnsi="Times New Roman" w:cs="Times New Roman"/>
        </w:rPr>
      </w:pPr>
      <w:r w:rsidRPr="006D06D6">
        <w:rPr>
          <w:rFonts w:ascii="Times New Roman" w:eastAsia="ＭＳ 明朝" w:hAnsi="Times New Roman" w:cs="Times New Roman"/>
        </w:rPr>
        <w:t>弊社による</w:t>
      </w:r>
      <w:r w:rsidR="00693904" w:rsidRPr="006D06D6">
        <w:rPr>
          <w:rFonts w:ascii="Times New Roman" w:eastAsia="ＭＳ 明朝" w:hAnsi="Times New Roman" w:cs="Times New Roman"/>
        </w:rPr>
        <w:t>ポスティング及び</w:t>
      </w:r>
      <w:r w:rsidRPr="006D06D6">
        <w:rPr>
          <w:rFonts w:ascii="Times New Roman" w:eastAsia="ＭＳ 明朝" w:hAnsi="Times New Roman" w:cs="Times New Roman"/>
        </w:rPr>
        <w:t>eClear</w:t>
      </w:r>
      <w:r w:rsidR="00693904" w:rsidRPr="006D06D6">
        <w:rPr>
          <w:rFonts w:ascii="Times New Roman" w:eastAsia="ＭＳ 明朝" w:hAnsi="Times New Roman" w:cs="Times New Roman"/>
        </w:rPr>
        <w:t>による当該ポスティングを承諾する旨の通知は、電話、電子メール、チャットツール若しくはその他のコミュニケーション手段、又は</w:t>
      </w:r>
      <w:proofErr w:type="spellStart"/>
      <w:r w:rsidR="00693904" w:rsidRPr="006D06D6">
        <w:rPr>
          <w:rFonts w:ascii="Times New Roman" w:eastAsia="ＭＳ 明朝" w:hAnsi="Times New Roman" w:cs="Times New Roman"/>
        </w:rPr>
        <w:t>eSquare</w:t>
      </w:r>
      <w:proofErr w:type="spellEnd"/>
      <w:r w:rsidR="00693904" w:rsidRPr="006D06D6">
        <w:rPr>
          <w:rFonts w:ascii="Times New Roman" w:eastAsia="ＭＳ 明朝" w:hAnsi="Times New Roman" w:cs="Times New Roman"/>
        </w:rPr>
        <w:t xml:space="preserve"> Live</w:t>
      </w:r>
      <w:r w:rsidR="00693904" w:rsidRPr="006D06D6">
        <w:rPr>
          <w:rFonts w:ascii="Times New Roman" w:eastAsia="ＭＳ 明朝" w:hAnsi="Times New Roman" w:cs="Times New Roman"/>
        </w:rPr>
        <w:t>上で行われるものとする。</w:t>
      </w:r>
    </w:p>
    <w:p w14:paraId="365A7AA5" w14:textId="00CE1353" w:rsidR="00121FA7" w:rsidRPr="006D06D6" w:rsidRDefault="00121FA7" w:rsidP="00121FA7">
      <w:pPr>
        <w:pStyle w:val="a3"/>
        <w:numPr>
          <w:ilvl w:val="0"/>
          <w:numId w:val="15"/>
        </w:numPr>
        <w:ind w:leftChars="0"/>
        <w:rPr>
          <w:rFonts w:ascii="Times New Roman" w:eastAsia="ＭＳ 明朝" w:hAnsi="Times New Roman" w:cs="Times New Roman"/>
          <w:szCs w:val="21"/>
        </w:rPr>
      </w:pPr>
      <w:r w:rsidRPr="006D06D6">
        <w:rPr>
          <w:rFonts w:ascii="Times New Roman" w:eastAsia="ＭＳ 明朝" w:hAnsi="Times New Roman" w:cs="Times New Roman"/>
          <w:szCs w:val="21"/>
        </w:rPr>
        <w:t>個別契約</w:t>
      </w:r>
      <w:r w:rsidR="00E70210">
        <w:rPr>
          <w:rFonts w:ascii="Times New Roman" w:eastAsia="ＭＳ 明朝" w:hAnsi="Times New Roman" w:cs="Times New Roman" w:hint="eastAsia"/>
          <w:szCs w:val="21"/>
        </w:rPr>
        <w:t>の</w:t>
      </w:r>
      <w:r w:rsidR="00670445" w:rsidRPr="006D06D6">
        <w:rPr>
          <w:rFonts w:ascii="Times New Roman" w:eastAsia="ＭＳ 明朝" w:hAnsi="Times New Roman" w:cs="Times New Roman"/>
          <w:szCs w:val="21"/>
        </w:rPr>
        <w:t>締結に必要な</w:t>
      </w:r>
      <w:r w:rsidRPr="006D06D6">
        <w:rPr>
          <w:rFonts w:ascii="Times New Roman" w:eastAsia="ＭＳ 明朝" w:hAnsi="Times New Roman" w:cs="Times New Roman"/>
          <w:szCs w:val="21"/>
        </w:rPr>
        <w:t>弊社及び</w:t>
      </w:r>
      <w:r w:rsidRPr="006D06D6">
        <w:rPr>
          <w:rFonts w:ascii="Times New Roman" w:eastAsia="ＭＳ 明朝" w:hAnsi="Times New Roman" w:cs="Times New Roman"/>
          <w:szCs w:val="21"/>
        </w:rPr>
        <w:t>eClear</w:t>
      </w:r>
      <w:r w:rsidR="00F05B5B" w:rsidRPr="006D06D6">
        <w:rPr>
          <w:rFonts w:ascii="Times New Roman" w:eastAsia="ＭＳ 明朝" w:hAnsi="Times New Roman" w:cs="Times New Roman"/>
          <w:szCs w:val="21"/>
        </w:rPr>
        <w:t>間の</w:t>
      </w:r>
      <w:r w:rsidR="00670445" w:rsidRPr="006D06D6">
        <w:rPr>
          <w:rFonts w:ascii="Times New Roman" w:eastAsia="ＭＳ 明朝" w:hAnsi="Times New Roman" w:cs="Times New Roman"/>
          <w:szCs w:val="21"/>
        </w:rPr>
        <w:t>合意</w:t>
      </w:r>
      <w:r w:rsidRPr="006D06D6">
        <w:rPr>
          <w:rFonts w:ascii="Times New Roman" w:eastAsia="ＭＳ 明朝" w:hAnsi="Times New Roman" w:cs="Times New Roman"/>
          <w:szCs w:val="21"/>
        </w:rPr>
        <w:t>事項</w:t>
      </w:r>
      <w:r w:rsidR="00670445" w:rsidRPr="006D06D6">
        <w:rPr>
          <w:rFonts w:ascii="Times New Roman" w:eastAsia="ＭＳ 明朝" w:hAnsi="Times New Roman" w:cs="Times New Roman"/>
          <w:szCs w:val="21"/>
        </w:rPr>
        <w:t>は以下とする。</w:t>
      </w:r>
    </w:p>
    <w:p w14:paraId="481FE182" w14:textId="77777777" w:rsidR="00121FA7" w:rsidRPr="006D06D6" w:rsidRDefault="00121FA7" w:rsidP="00121FA7">
      <w:pPr>
        <w:pStyle w:val="a3"/>
        <w:numPr>
          <w:ilvl w:val="0"/>
          <w:numId w:val="16"/>
        </w:numPr>
        <w:ind w:leftChars="0"/>
        <w:rPr>
          <w:rFonts w:ascii="Times New Roman" w:eastAsia="ＭＳ 明朝" w:hAnsi="Times New Roman" w:cs="Times New Roman"/>
          <w:szCs w:val="21"/>
        </w:rPr>
      </w:pPr>
      <w:r w:rsidRPr="006D06D6">
        <w:rPr>
          <w:rFonts w:ascii="Times New Roman" w:eastAsia="ＭＳ 明朝" w:hAnsi="Times New Roman" w:cs="Times New Roman"/>
          <w:szCs w:val="21"/>
        </w:rPr>
        <w:t>電力の受電者及び給電者</w:t>
      </w:r>
    </w:p>
    <w:p w14:paraId="0A1B22B4" w14:textId="77777777" w:rsidR="00121FA7" w:rsidRPr="006D06D6" w:rsidRDefault="00121FA7" w:rsidP="00121FA7">
      <w:pPr>
        <w:pStyle w:val="a3"/>
        <w:numPr>
          <w:ilvl w:val="0"/>
          <w:numId w:val="16"/>
        </w:numPr>
        <w:ind w:leftChars="0"/>
        <w:rPr>
          <w:rFonts w:ascii="Times New Roman" w:eastAsia="ＭＳ 明朝" w:hAnsi="Times New Roman" w:cs="Times New Roman"/>
          <w:szCs w:val="21"/>
        </w:rPr>
      </w:pPr>
      <w:r w:rsidRPr="006D06D6">
        <w:rPr>
          <w:rFonts w:ascii="Times New Roman" w:eastAsia="ＭＳ 明朝" w:hAnsi="Times New Roman" w:cs="Times New Roman"/>
          <w:szCs w:val="21"/>
        </w:rPr>
        <w:t>取引日</w:t>
      </w:r>
    </w:p>
    <w:p w14:paraId="4E0F0B23" w14:textId="06C9B85F" w:rsidR="00121FA7" w:rsidRPr="006D06D6" w:rsidRDefault="00121FA7" w:rsidP="00121FA7">
      <w:pPr>
        <w:pStyle w:val="a3"/>
        <w:numPr>
          <w:ilvl w:val="0"/>
          <w:numId w:val="16"/>
        </w:numPr>
        <w:ind w:leftChars="0"/>
        <w:rPr>
          <w:rFonts w:ascii="Times New Roman" w:eastAsia="ＭＳ 明朝" w:hAnsi="Times New Roman" w:cs="Times New Roman"/>
          <w:szCs w:val="21"/>
        </w:rPr>
      </w:pPr>
      <w:r w:rsidRPr="006D06D6">
        <w:rPr>
          <w:rFonts w:ascii="Times New Roman" w:eastAsia="ＭＳ 明朝" w:hAnsi="Times New Roman" w:cs="Times New Roman"/>
          <w:szCs w:val="21"/>
        </w:rPr>
        <w:t>バランシンググループ</w:t>
      </w:r>
      <w:r w:rsidR="00811C54" w:rsidRPr="006D06D6">
        <w:rPr>
          <w:rFonts w:ascii="Times New Roman" w:eastAsia="ＭＳ 明朝" w:hAnsi="Times New Roman" w:cs="Times New Roman"/>
          <w:szCs w:val="21"/>
        </w:rPr>
        <w:t>（</w:t>
      </w:r>
      <w:r w:rsidR="00811C54" w:rsidRPr="006D06D6">
        <w:rPr>
          <w:rFonts w:ascii="Times New Roman" w:eastAsia="ＭＳ 明朝" w:hAnsi="Times New Roman" w:cs="Times New Roman"/>
          <w:szCs w:val="21"/>
        </w:rPr>
        <w:t>BG</w:t>
      </w:r>
      <w:r w:rsidR="00811C54" w:rsidRPr="006D06D6">
        <w:rPr>
          <w:rFonts w:ascii="Times New Roman" w:eastAsia="ＭＳ 明朝" w:hAnsi="Times New Roman" w:cs="Times New Roman"/>
          <w:szCs w:val="21"/>
        </w:rPr>
        <w:t>渡しの場合）</w:t>
      </w:r>
    </w:p>
    <w:p w14:paraId="322B1CF3" w14:textId="12E18587" w:rsidR="00121FA7" w:rsidRPr="006D06D6" w:rsidRDefault="00121FA7" w:rsidP="00811C54">
      <w:pPr>
        <w:pStyle w:val="a3"/>
        <w:numPr>
          <w:ilvl w:val="0"/>
          <w:numId w:val="16"/>
        </w:numPr>
        <w:ind w:leftChars="0"/>
        <w:rPr>
          <w:rFonts w:ascii="Times New Roman" w:eastAsia="ＭＳ 明朝" w:hAnsi="Times New Roman" w:cs="Times New Roman"/>
          <w:szCs w:val="21"/>
        </w:rPr>
      </w:pPr>
      <w:r w:rsidRPr="006D06D6">
        <w:rPr>
          <w:rFonts w:ascii="Times New Roman" w:eastAsia="ＭＳ 明朝" w:hAnsi="Times New Roman" w:cs="Times New Roman"/>
          <w:szCs w:val="21"/>
        </w:rPr>
        <w:t>適用される</w:t>
      </w:r>
      <w:r w:rsidR="00A36990">
        <w:rPr>
          <w:rFonts w:ascii="Times New Roman" w:eastAsia="ＭＳ 明朝" w:hAnsi="Times New Roman" w:cs="Times New Roman" w:hint="eastAsia"/>
          <w:szCs w:val="21"/>
        </w:rPr>
        <w:t>本規約類</w:t>
      </w:r>
    </w:p>
    <w:p w14:paraId="3B026AF2" w14:textId="77777777" w:rsidR="00121FA7" w:rsidRPr="006D06D6" w:rsidRDefault="00121FA7" w:rsidP="00121FA7">
      <w:pPr>
        <w:pStyle w:val="a3"/>
        <w:numPr>
          <w:ilvl w:val="0"/>
          <w:numId w:val="16"/>
        </w:numPr>
        <w:ind w:leftChars="0"/>
        <w:rPr>
          <w:rFonts w:ascii="Times New Roman" w:eastAsia="ＭＳ 明朝" w:hAnsi="Times New Roman" w:cs="Times New Roman"/>
          <w:szCs w:val="21"/>
        </w:rPr>
      </w:pPr>
      <w:r w:rsidRPr="006D06D6">
        <w:rPr>
          <w:rFonts w:ascii="Times New Roman" w:eastAsia="ＭＳ 明朝" w:hAnsi="Times New Roman" w:cs="Times New Roman"/>
          <w:szCs w:val="21"/>
        </w:rPr>
        <w:t>受渡方法</w:t>
      </w:r>
    </w:p>
    <w:p w14:paraId="2CCFD210" w14:textId="664067E7" w:rsidR="006952CA" w:rsidRPr="006D06D6" w:rsidRDefault="006952CA" w:rsidP="00121FA7">
      <w:pPr>
        <w:pStyle w:val="a3"/>
        <w:numPr>
          <w:ilvl w:val="0"/>
          <w:numId w:val="16"/>
        </w:numPr>
        <w:ind w:leftChars="0"/>
        <w:rPr>
          <w:rFonts w:ascii="Times New Roman" w:eastAsia="ＭＳ 明朝" w:hAnsi="Times New Roman" w:cs="Times New Roman"/>
          <w:szCs w:val="21"/>
        </w:rPr>
      </w:pPr>
      <w:r w:rsidRPr="006D06D6">
        <w:rPr>
          <w:rFonts w:ascii="Times New Roman" w:eastAsia="ＭＳ 明朝" w:hAnsi="Times New Roman" w:cs="Times New Roman"/>
          <w:szCs w:val="21"/>
        </w:rPr>
        <w:t>反対取引の</w:t>
      </w:r>
      <w:r w:rsidR="005A0F75">
        <w:rPr>
          <w:rFonts w:ascii="Times New Roman" w:eastAsia="ＭＳ 明朝" w:hAnsi="Times New Roman" w:cs="Times New Roman" w:hint="eastAsia"/>
          <w:szCs w:val="21"/>
        </w:rPr>
        <w:t>種類</w:t>
      </w:r>
    </w:p>
    <w:p w14:paraId="66CDA97E" w14:textId="77777777" w:rsidR="00121FA7" w:rsidRPr="006D06D6" w:rsidRDefault="00121FA7" w:rsidP="00121FA7">
      <w:pPr>
        <w:pStyle w:val="a3"/>
        <w:numPr>
          <w:ilvl w:val="0"/>
          <w:numId w:val="16"/>
        </w:numPr>
        <w:ind w:leftChars="0"/>
        <w:rPr>
          <w:rFonts w:ascii="Times New Roman" w:eastAsia="ＭＳ 明朝" w:hAnsi="Times New Roman" w:cs="Times New Roman"/>
          <w:szCs w:val="21"/>
        </w:rPr>
      </w:pPr>
      <w:r w:rsidRPr="006D06D6">
        <w:rPr>
          <w:rFonts w:ascii="Times New Roman" w:eastAsia="ＭＳ 明朝" w:hAnsi="Times New Roman" w:cs="Times New Roman"/>
          <w:szCs w:val="21"/>
        </w:rPr>
        <w:t>受電エリア及び給電エリア</w:t>
      </w:r>
    </w:p>
    <w:p w14:paraId="7AEC2FF8" w14:textId="77777777" w:rsidR="00121FA7" w:rsidRPr="006D06D6" w:rsidRDefault="00121FA7" w:rsidP="00121FA7">
      <w:pPr>
        <w:pStyle w:val="a3"/>
        <w:numPr>
          <w:ilvl w:val="0"/>
          <w:numId w:val="16"/>
        </w:numPr>
        <w:ind w:leftChars="0"/>
        <w:rPr>
          <w:rFonts w:ascii="Times New Roman" w:eastAsia="ＭＳ 明朝" w:hAnsi="Times New Roman" w:cs="Times New Roman"/>
          <w:szCs w:val="21"/>
        </w:rPr>
      </w:pPr>
      <w:r w:rsidRPr="006D06D6">
        <w:rPr>
          <w:rFonts w:ascii="Times New Roman" w:eastAsia="ＭＳ 明朝" w:hAnsi="Times New Roman" w:cs="Times New Roman"/>
          <w:szCs w:val="21"/>
        </w:rPr>
        <w:t>電力の受給期間（受給開始期日、受給終了期日及び受給除外期日）</w:t>
      </w:r>
    </w:p>
    <w:p w14:paraId="51F93E32" w14:textId="77777777" w:rsidR="00121FA7" w:rsidRPr="006D06D6" w:rsidRDefault="00121FA7" w:rsidP="00121FA7">
      <w:pPr>
        <w:pStyle w:val="a3"/>
        <w:numPr>
          <w:ilvl w:val="0"/>
          <w:numId w:val="16"/>
        </w:numPr>
        <w:ind w:leftChars="0"/>
        <w:rPr>
          <w:rFonts w:ascii="Times New Roman" w:eastAsia="ＭＳ 明朝" w:hAnsi="Times New Roman" w:cs="Times New Roman"/>
          <w:szCs w:val="21"/>
        </w:rPr>
      </w:pPr>
      <w:r w:rsidRPr="006D06D6">
        <w:rPr>
          <w:rFonts w:ascii="Times New Roman" w:eastAsia="ＭＳ 明朝" w:hAnsi="Times New Roman" w:cs="Times New Roman"/>
          <w:szCs w:val="21"/>
        </w:rPr>
        <w:t>受給パターン</w:t>
      </w:r>
    </w:p>
    <w:p w14:paraId="61D3DCCD" w14:textId="77777777" w:rsidR="00121FA7" w:rsidRPr="006D06D6" w:rsidRDefault="00121FA7" w:rsidP="00121FA7">
      <w:pPr>
        <w:pStyle w:val="a3"/>
        <w:numPr>
          <w:ilvl w:val="0"/>
          <w:numId w:val="16"/>
        </w:numPr>
        <w:ind w:leftChars="0"/>
        <w:rPr>
          <w:rFonts w:ascii="Times New Roman" w:eastAsia="ＭＳ 明朝" w:hAnsi="Times New Roman" w:cs="Times New Roman"/>
          <w:szCs w:val="21"/>
        </w:rPr>
      </w:pPr>
      <w:r w:rsidRPr="006D06D6">
        <w:rPr>
          <w:rFonts w:ascii="Times New Roman" w:eastAsia="ＭＳ 明朝" w:hAnsi="Times New Roman" w:cs="Times New Roman"/>
          <w:szCs w:val="21"/>
        </w:rPr>
        <w:t>契約電力及び総契約電力量</w:t>
      </w:r>
    </w:p>
    <w:p w14:paraId="17CAA01B" w14:textId="77777777" w:rsidR="00121FA7" w:rsidRPr="006D06D6" w:rsidRDefault="00121FA7" w:rsidP="00121FA7">
      <w:pPr>
        <w:pStyle w:val="a3"/>
        <w:numPr>
          <w:ilvl w:val="0"/>
          <w:numId w:val="16"/>
        </w:numPr>
        <w:ind w:leftChars="0"/>
        <w:rPr>
          <w:rFonts w:ascii="Times New Roman" w:eastAsia="ＭＳ 明朝" w:hAnsi="Times New Roman" w:cs="Times New Roman"/>
          <w:szCs w:val="21"/>
        </w:rPr>
      </w:pPr>
      <w:r w:rsidRPr="006D06D6">
        <w:rPr>
          <w:rFonts w:ascii="Times New Roman" w:eastAsia="ＭＳ 明朝" w:hAnsi="Times New Roman" w:cs="Times New Roman"/>
          <w:szCs w:val="21"/>
        </w:rPr>
        <w:t>電力量料金単価及び総電力量料金</w:t>
      </w:r>
    </w:p>
    <w:p w14:paraId="738894DE" w14:textId="02A12BD5" w:rsidR="00121FA7" w:rsidRPr="006D06D6" w:rsidRDefault="00121FA7" w:rsidP="00F05B5B">
      <w:pPr>
        <w:pStyle w:val="a3"/>
        <w:numPr>
          <w:ilvl w:val="0"/>
          <w:numId w:val="16"/>
        </w:numPr>
        <w:ind w:leftChars="0"/>
        <w:rPr>
          <w:rFonts w:ascii="Times New Roman" w:eastAsia="ＭＳ 明朝" w:hAnsi="Times New Roman" w:cs="Times New Roman"/>
          <w:szCs w:val="21"/>
        </w:rPr>
      </w:pPr>
      <w:r w:rsidRPr="006D06D6">
        <w:rPr>
          <w:rFonts w:ascii="Times New Roman" w:eastAsia="ＭＳ 明朝" w:hAnsi="Times New Roman" w:cs="Times New Roman"/>
          <w:szCs w:val="21"/>
        </w:rPr>
        <w:t>その他特約条項（もしあれば）</w:t>
      </w:r>
    </w:p>
    <w:p w14:paraId="129458C6" w14:textId="02EE950B" w:rsidR="00010B0B" w:rsidRPr="00F729B5" w:rsidRDefault="002A42AB" w:rsidP="00F729B5">
      <w:pPr>
        <w:pStyle w:val="a3"/>
        <w:numPr>
          <w:ilvl w:val="0"/>
          <w:numId w:val="15"/>
        </w:numPr>
        <w:ind w:leftChars="0"/>
        <w:rPr>
          <w:rFonts w:ascii="Times New Roman" w:eastAsia="ＭＳ 明朝" w:hAnsi="Times New Roman" w:cs="Times New Roman"/>
          <w:szCs w:val="21"/>
        </w:rPr>
      </w:pPr>
      <w:r w:rsidRPr="006D06D6">
        <w:rPr>
          <w:rFonts w:ascii="Times New Roman" w:eastAsia="ＭＳ 明朝" w:hAnsi="Times New Roman" w:cs="Times New Roman"/>
          <w:szCs w:val="21"/>
        </w:rPr>
        <w:t>合意</w:t>
      </w:r>
      <w:r w:rsidR="0044681E" w:rsidRPr="006D06D6">
        <w:rPr>
          <w:rFonts w:ascii="Times New Roman" w:eastAsia="ＭＳ 明朝" w:hAnsi="Times New Roman" w:cs="Times New Roman"/>
          <w:szCs w:val="21"/>
        </w:rPr>
        <w:t>された</w:t>
      </w:r>
      <w:r w:rsidR="00D42E1B" w:rsidRPr="006D06D6">
        <w:rPr>
          <w:rFonts w:ascii="Times New Roman" w:eastAsia="ＭＳ 明朝" w:hAnsi="Times New Roman" w:cs="Times New Roman"/>
          <w:szCs w:val="21"/>
        </w:rPr>
        <w:t>個別契約</w:t>
      </w:r>
      <w:r w:rsidRPr="006D06D6">
        <w:rPr>
          <w:rFonts w:ascii="Times New Roman" w:eastAsia="ＭＳ 明朝" w:hAnsi="Times New Roman" w:cs="Times New Roman"/>
          <w:szCs w:val="21"/>
        </w:rPr>
        <w:t>の</w:t>
      </w:r>
      <w:r w:rsidR="00D42E1B" w:rsidRPr="006D06D6">
        <w:rPr>
          <w:rFonts w:ascii="Times New Roman" w:eastAsia="ＭＳ 明朝" w:hAnsi="Times New Roman" w:cs="Times New Roman"/>
          <w:szCs w:val="21"/>
        </w:rPr>
        <w:t>内容は、</w:t>
      </w:r>
      <w:r w:rsidR="00010B0B" w:rsidRPr="006D06D6">
        <w:rPr>
          <w:rFonts w:ascii="Times New Roman" w:eastAsia="ＭＳ 明朝" w:hAnsi="Times New Roman" w:cs="Times New Roman"/>
          <w:szCs w:val="21"/>
        </w:rPr>
        <w:t>eClear</w:t>
      </w:r>
      <w:r w:rsidR="00D42E1B" w:rsidRPr="006D06D6">
        <w:rPr>
          <w:rFonts w:ascii="Times New Roman" w:eastAsia="ＭＳ 明朝" w:hAnsi="Times New Roman" w:cs="Times New Roman"/>
          <w:szCs w:val="21"/>
        </w:rPr>
        <w:t>が</w:t>
      </w:r>
      <w:r w:rsidR="00010B0B" w:rsidRPr="006D06D6">
        <w:rPr>
          <w:rFonts w:ascii="Times New Roman" w:eastAsia="ＭＳ 明朝" w:hAnsi="Times New Roman" w:cs="Times New Roman"/>
          <w:szCs w:val="21"/>
        </w:rPr>
        <w:t>作成する</w:t>
      </w:r>
      <w:r w:rsidR="00D42E1B" w:rsidRPr="006D06D6">
        <w:rPr>
          <w:rFonts w:ascii="Times New Roman" w:eastAsia="ＭＳ 明朝" w:hAnsi="Times New Roman" w:cs="Times New Roman"/>
          <w:szCs w:val="21"/>
        </w:rPr>
        <w:t>「</w:t>
      </w:r>
      <w:r w:rsidR="00D42E1B" w:rsidRPr="006D06D6">
        <w:rPr>
          <w:rFonts w:ascii="Times New Roman" w:eastAsia="ＭＳ 明朝" w:hAnsi="Times New Roman" w:cs="Times New Roman"/>
          <w:szCs w:val="21"/>
        </w:rPr>
        <w:t>eClear</w:t>
      </w:r>
      <w:r w:rsidR="00D42E1B" w:rsidRPr="006D06D6">
        <w:rPr>
          <w:rFonts w:ascii="Times New Roman" w:eastAsia="ＭＳ 明朝" w:hAnsi="Times New Roman" w:cs="Times New Roman"/>
          <w:szCs w:val="21"/>
        </w:rPr>
        <w:t>電力受給個別契約</w:t>
      </w:r>
      <w:r w:rsidR="00D42E1B" w:rsidRPr="006D06D6">
        <w:rPr>
          <w:rFonts w:ascii="Times New Roman" w:eastAsia="ＭＳ 明朝" w:hAnsi="Times New Roman" w:cs="Times New Roman"/>
          <w:szCs w:val="21"/>
        </w:rPr>
        <w:t xml:space="preserve"> </w:t>
      </w:r>
      <w:r w:rsidR="00D42E1B" w:rsidRPr="006D06D6">
        <w:rPr>
          <w:rFonts w:ascii="Times New Roman" w:eastAsia="ＭＳ 明朝" w:hAnsi="Times New Roman" w:cs="Times New Roman"/>
          <w:szCs w:val="21"/>
        </w:rPr>
        <w:t>契約内容控え」</w:t>
      </w:r>
      <w:r w:rsidR="00010B0B" w:rsidRPr="006D06D6">
        <w:rPr>
          <w:rFonts w:ascii="Times New Roman" w:eastAsia="ＭＳ 明朝" w:hAnsi="Times New Roman" w:cs="Times New Roman"/>
          <w:szCs w:val="21"/>
        </w:rPr>
        <w:t>に記載</w:t>
      </w:r>
      <w:r w:rsidR="00D42E1B" w:rsidRPr="006D06D6">
        <w:rPr>
          <w:rFonts w:ascii="Times New Roman" w:eastAsia="ＭＳ 明朝" w:hAnsi="Times New Roman" w:cs="Times New Roman"/>
          <w:szCs w:val="21"/>
        </w:rPr>
        <w:t>され</w:t>
      </w:r>
      <w:r w:rsidR="00010B0B" w:rsidRPr="006D06D6">
        <w:rPr>
          <w:rFonts w:ascii="Times New Roman" w:eastAsia="ＭＳ 明朝" w:hAnsi="Times New Roman" w:cs="Times New Roman"/>
          <w:szCs w:val="21"/>
        </w:rPr>
        <w:t>、</w:t>
      </w:r>
      <w:r w:rsidR="00010B0B" w:rsidRPr="006D06D6">
        <w:rPr>
          <w:rFonts w:ascii="Times New Roman" w:eastAsia="ＭＳ 明朝" w:hAnsi="Times New Roman" w:cs="Times New Roman"/>
          <w:szCs w:val="21"/>
        </w:rPr>
        <w:t>eClear</w:t>
      </w:r>
      <w:r w:rsidR="00010B0B" w:rsidRPr="006D06D6">
        <w:rPr>
          <w:rFonts w:ascii="Times New Roman" w:eastAsia="ＭＳ 明朝" w:hAnsi="Times New Roman" w:cs="Times New Roman"/>
          <w:szCs w:val="21"/>
        </w:rPr>
        <w:t>より弊社が別途指定するメールアドレス</w:t>
      </w:r>
      <w:r w:rsidR="00D42E1B" w:rsidRPr="006D06D6">
        <w:rPr>
          <w:rFonts w:ascii="Times New Roman" w:eastAsia="ＭＳ 明朝" w:hAnsi="Times New Roman" w:cs="Times New Roman"/>
          <w:szCs w:val="21"/>
        </w:rPr>
        <w:t>宛</w:t>
      </w:r>
      <w:r w:rsidR="00010B0B" w:rsidRPr="006D06D6">
        <w:rPr>
          <w:rFonts w:ascii="Times New Roman" w:eastAsia="ＭＳ 明朝" w:hAnsi="Times New Roman" w:cs="Times New Roman"/>
          <w:szCs w:val="21"/>
        </w:rPr>
        <w:t>に電子メールにて送付される。</w:t>
      </w:r>
    </w:p>
    <w:p w14:paraId="6BC3ACA2" w14:textId="52711A2C" w:rsidR="006D06D6" w:rsidRPr="00A734CA" w:rsidRDefault="00A36990" w:rsidP="000A7FC4">
      <w:pPr>
        <w:pStyle w:val="a3"/>
        <w:numPr>
          <w:ilvl w:val="0"/>
          <w:numId w:val="15"/>
        </w:numPr>
        <w:wordWrap w:val="0"/>
        <w:ind w:leftChars="0"/>
        <w:rPr>
          <w:rFonts w:ascii="Times New Roman" w:eastAsia="ＭＳ 明朝" w:hAnsi="Times New Roman" w:cs="Times New Roman"/>
        </w:rPr>
      </w:pPr>
      <w:r>
        <w:rPr>
          <w:rFonts w:ascii="Times New Roman" w:eastAsia="ＭＳ 明朝" w:hAnsi="Times New Roman" w:cs="Times New Roman" w:hint="eastAsia"/>
          <w:szCs w:val="21"/>
        </w:rPr>
        <w:t>本規約類</w:t>
      </w:r>
      <w:r w:rsidR="003E1F16">
        <w:rPr>
          <w:rFonts w:ascii="Times New Roman" w:eastAsia="ＭＳ 明朝" w:hAnsi="Times New Roman" w:cs="Times New Roman" w:hint="eastAsia"/>
          <w:szCs w:val="21"/>
        </w:rPr>
        <w:t>は</w:t>
      </w:r>
      <w:r w:rsidR="006D06D6" w:rsidRPr="00A734CA">
        <w:rPr>
          <w:rFonts w:ascii="Times New Roman" w:eastAsia="ＭＳ 明朝" w:hAnsi="Times New Roman" w:cs="Times New Roman"/>
        </w:rPr>
        <w:t>個別契約の一部をなす</w:t>
      </w:r>
      <w:r w:rsidR="003E1F16">
        <w:rPr>
          <w:rFonts w:ascii="Times New Roman" w:eastAsia="ＭＳ 明朝" w:hAnsi="Times New Roman" w:cs="Times New Roman" w:hint="eastAsia"/>
        </w:rPr>
        <w:t>。</w:t>
      </w:r>
      <w:r w:rsidR="007C4022">
        <w:rPr>
          <w:rFonts w:ascii="Times New Roman" w:eastAsia="ＭＳ 明朝" w:hAnsi="Times New Roman" w:cs="Times New Roman" w:hint="eastAsia"/>
        </w:rPr>
        <w:t>本規約類</w:t>
      </w:r>
      <w:r w:rsidR="006D06D6" w:rsidRPr="00A734CA">
        <w:rPr>
          <w:rFonts w:ascii="Times New Roman" w:eastAsia="ＭＳ 明朝" w:hAnsi="Times New Roman" w:cs="Times New Roman"/>
        </w:rPr>
        <w:t>は</w:t>
      </w:r>
      <w:hyperlink r:id="rId11" w:tgtFrame="_blank" w:history="1">
        <w:r w:rsidR="00C94F86" w:rsidRPr="00C94F86">
          <w:rPr>
            <w:rStyle w:val="a7"/>
            <w:rFonts w:ascii="Times New Roman" w:eastAsia="ＭＳ 明朝" w:hAnsi="Times New Roman" w:cs="Times New Roman"/>
          </w:rPr>
          <w:t>https://eclear-support.zendesk.com/hc/ja/articles/48418771912601</w:t>
        </w:r>
      </w:hyperlink>
      <w:r w:rsidR="00F24309" w:rsidRPr="00A734CA">
        <w:rPr>
          <w:rFonts w:ascii="Times New Roman" w:eastAsia="ＭＳ 明朝" w:hAnsi="Times New Roman" w:cs="Times New Roman" w:hint="eastAsia"/>
        </w:rPr>
        <w:t>にて公開する</w:t>
      </w:r>
      <w:r w:rsidR="006D06D6" w:rsidRPr="00A734CA">
        <w:rPr>
          <w:rFonts w:ascii="Times New Roman" w:eastAsia="ＭＳ 明朝" w:hAnsi="Times New Roman" w:cs="Times New Roman"/>
        </w:rPr>
        <w:t>eClear</w:t>
      </w:r>
      <w:r w:rsidR="006D06D6" w:rsidRPr="00A734CA">
        <w:rPr>
          <w:rFonts w:ascii="Times New Roman" w:eastAsia="ＭＳ 明朝" w:hAnsi="Times New Roman" w:cs="Times New Roman"/>
        </w:rPr>
        <w:t>が定めた本取引</w:t>
      </w:r>
      <w:r w:rsidR="00EF64BA">
        <w:rPr>
          <w:rFonts w:ascii="Times New Roman" w:eastAsia="ＭＳ 明朝" w:hAnsi="Times New Roman" w:cs="Times New Roman" w:hint="eastAsia"/>
        </w:rPr>
        <w:t>における</w:t>
      </w:r>
      <w:r w:rsidR="00DB5506">
        <w:rPr>
          <w:rFonts w:ascii="Times New Roman" w:eastAsia="ＭＳ 明朝" w:hAnsi="Times New Roman" w:cs="Times New Roman" w:hint="eastAsia"/>
        </w:rPr>
        <w:t>取引条件</w:t>
      </w:r>
      <w:r w:rsidR="006D06D6" w:rsidRPr="00A734CA">
        <w:rPr>
          <w:rFonts w:ascii="Times New Roman" w:eastAsia="ＭＳ 明朝" w:hAnsi="Times New Roman" w:cs="Times New Roman"/>
        </w:rPr>
        <w:t>であり、全ての本取引に適用される。個々の取引に適用される</w:t>
      </w:r>
      <w:r w:rsidR="00DB5506">
        <w:rPr>
          <w:rFonts w:ascii="Times New Roman" w:eastAsia="ＭＳ 明朝" w:hAnsi="Times New Roman" w:cs="Times New Roman" w:hint="eastAsia"/>
        </w:rPr>
        <w:t>本規約類</w:t>
      </w:r>
      <w:r w:rsidR="006D06D6" w:rsidRPr="00A734CA">
        <w:rPr>
          <w:rFonts w:ascii="Times New Roman" w:eastAsia="ＭＳ 明朝" w:hAnsi="Times New Roman" w:cs="Times New Roman"/>
        </w:rPr>
        <w:t>のバージョンは、個別契約で指定される。なお、法令・条例・規則等の改正により変更が必要となった場合、その他</w:t>
      </w:r>
      <w:r w:rsidR="006D06D6" w:rsidRPr="00A734CA">
        <w:rPr>
          <w:rFonts w:ascii="Times New Roman" w:eastAsia="ＭＳ 明朝" w:hAnsi="Times New Roman" w:cs="Times New Roman"/>
        </w:rPr>
        <w:t>eClear</w:t>
      </w:r>
      <w:r w:rsidR="006D06D6" w:rsidRPr="00A734CA">
        <w:rPr>
          <w:rFonts w:ascii="Times New Roman" w:eastAsia="ＭＳ 明朝" w:hAnsi="Times New Roman" w:cs="Times New Roman"/>
        </w:rPr>
        <w:t>が必要と判断した場合、</w:t>
      </w:r>
      <w:r w:rsidR="006D06D6" w:rsidRPr="00A734CA">
        <w:rPr>
          <w:rFonts w:ascii="Times New Roman" w:eastAsia="ＭＳ 明朝" w:hAnsi="Times New Roman" w:cs="Times New Roman"/>
        </w:rPr>
        <w:t>eClear</w:t>
      </w:r>
      <w:r w:rsidR="006D06D6" w:rsidRPr="00A734CA">
        <w:rPr>
          <w:rFonts w:ascii="Times New Roman" w:eastAsia="ＭＳ 明朝" w:hAnsi="Times New Roman" w:cs="Times New Roman"/>
        </w:rPr>
        <w:t>は</w:t>
      </w:r>
      <w:r w:rsidR="00DB5506">
        <w:rPr>
          <w:rFonts w:ascii="Times New Roman" w:eastAsia="ＭＳ 明朝" w:hAnsi="Times New Roman" w:cs="Times New Roman" w:hint="eastAsia"/>
        </w:rPr>
        <w:t>本規約類</w:t>
      </w:r>
      <w:r w:rsidR="006D06D6" w:rsidRPr="00A734CA">
        <w:rPr>
          <w:rFonts w:ascii="Times New Roman" w:eastAsia="ＭＳ 明朝" w:hAnsi="Times New Roman" w:cs="Times New Roman"/>
        </w:rPr>
        <w:t>のアップデート版を制定する場合がある。但し、</w:t>
      </w:r>
      <w:r w:rsidR="007F20ED" w:rsidRPr="00A734CA">
        <w:rPr>
          <w:rFonts w:ascii="Times New Roman" w:eastAsia="ＭＳ 明朝" w:hAnsi="Times New Roman" w:cs="Times New Roman" w:hint="eastAsia"/>
        </w:rPr>
        <w:t>弊社</w:t>
      </w:r>
      <w:r w:rsidR="006D06D6" w:rsidRPr="00A734CA">
        <w:rPr>
          <w:rFonts w:ascii="Times New Roman" w:eastAsia="ＭＳ 明朝" w:hAnsi="Times New Roman" w:cs="Times New Roman"/>
        </w:rPr>
        <w:t>及び</w:t>
      </w:r>
      <w:r w:rsidR="006D06D6" w:rsidRPr="00A734CA">
        <w:rPr>
          <w:rFonts w:ascii="Times New Roman" w:eastAsia="ＭＳ 明朝" w:hAnsi="Times New Roman" w:cs="Times New Roman"/>
        </w:rPr>
        <w:t>eClear</w:t>
      </w:r>
      <w:r w:rsidR="006D06D6" w:rsidRPr="00A734CA">
        <w:rPr>
          <w:rFonts w:ascii="Times New Roman" w:eastAsia="ＭＳ 明朝" w:hAnsi="Times New Roman" w:cs="Times New Roman"/>
        </w:rPr>
        <w:t>が合意しない限り、締結済みの個別契約に適用される</w:t>
      </w:r>
      <w:r w:rsidR="00155A71">
        <w:rPr>
          <w:rFonts w:ascii="Times New Roman" w:eastAsia="ＭＳ 明朝" w:hAnsi="Times New Roman" w:cs="Times New Roman" w:hint="eastAsia"/>
          <w:szCs w:val="21"/>
        </w:rPr>
        <w:t>本規約類</w:t>
      </w:r>
      <w:r w:rsidR="006D06D6" w:rsidRPr="00A734CA">
        <w:rPr>
          <w:rFonts w:ascii="Times New Roman" w:eastAsia="ＭＳ 明朝" w:hAnsi="Times New Roman" w:cs="Times New Roman"/>
        </w:rPr>
        <w:t>のバージョンが変わることはない</w:t>
      </w:r>
      <w:r w:rsidR="007F7AB1">
        <w:rPr>
          <w:rFonts w:ascii="Times New Roman" w:eastAsia="ＭＳ 明朝" w:hAnsi="Times New Roman" w:cs="Times New Roman" w:hint="eastAsia"/>
        </w:rPr>
        <w:t>ものとする</w:t>
      </w:r>
      <w:r w:rsidR="006D06D6" w:rsidRPr="00A734CA">
        <w:rPr>
          <w:rFonts w:ascii="Times New Roman" w:eastAsia="ＭＳ 明朝" w:hAnsi="Times New Roman" w:cs="Times New Roman"/>
        </w:rPr>
        <w:t>。現に存在する個別契約については、当事者の義務の履行が完了するまでなお効力は存続するものとし、当該義務の履行の完了までの間、当該個別契約に関する限りにおいて関連する</w:t>
      </w:r>
      <w:r w:rsidR="00193713">
        <w:rPr>
          <w:rFonts w:ascii="Times New Roman" w:eastAsia="ＭＳ 明朝" w:hAnsi="Times New Roman" w:cs="Times New Roman" w:hint="eastAsia"/>
          <w:szCs w:val="21"/>
        </w:rPr>
        <w:t>本規約類</w:t>
      </w:r>
      <w:r w:rsidR="006D06D6" w:rsidRPr="00A734CA">
        <w:rPr>
          <w:rFonts w:ascii="Times New Roman" w:eastAsia="ＭＳ 明朝" w:hAnsi="Times New Roman" w:cs="Times New Roman"/>
        </w:rPr>
        <w:t>の規定が適用されるものとする。</w:t>
      </w:r>
    </w:p>
    <w:p w14:paraId="0E9292E7" w14:textId="5805E71E" w:rsidR="0089717A" w:rsidRPr="00F24309" w:rsidRDefault="0089717A" w:rsidP="00F24309">
      <w:pPr>
        <w:pStyle w:val="a3"/>
        <w:numPr>
          <w:ilvl w:val="0"/>
          <w:numId w:val="15"/>
        </w:numPr>
        <w:ind w:leftChars="0"/>
        <w:rPr>
          <w:rFonts w:ascii="Times New Roman" w:eastAsia="ＭＳ 明朝" w:hAnsi="Times New Roman" w:cs="Times New Roman"/>
        </w:rPr>
      </w:pPr>
      <w:r w:rsidRPr="006D06D6">
        <w:rPr>
          <w:rFonts w:ascii="Times New Roman" w:eastAsia="ＭＳ 明朝" w:hAnsi="Times New Roman" w:cs="Times New Roman"/>
          <w:szCs w:val="21"/>
        </w:rPr>
        <w:t>弊社は、</w:t>
      </w:r>
      <w:r w:rsidRPr="006D06D6">
        <w:rPr>
          <w:rFonts w:ascii="Times New Roman" w:eastAsia="ＭＳ 明朝" w:hAnsi="Times New Roman" w:cs="Times New Roman"/>
          <w:szCs w:val="21"/>
        </w:rPr>
        <w:t>eClear</w:t>
      </w:r>
      <w:r w:rsidRPr="006D06D6">
        <w:rPr>
          <w:rFonts w:ascii="Times New Roman" w:eastAsia="ＭＳ 明朝" w:hAnsi="Times New Roman" w:cs="Times New Roman"/>
          <w:szCs w:val="21"/>
        </w:rPr>
        <w:t>に書面（電子メールを含む</w:t>
      </w:r>
      <w:r w:rsidR="00726A3C">
        <w:rPr>
          <w:rFonts w:ascii="Times New Roman" w:eastAsia="ＭＳ 明朝" w:hAnsi="Times New Roman" w:cs="Times New Roman" w:hint="eastAsia"/>
          <w:szCs w:val="21"/>
        </w:rPr>
        <w:t>。</w:t>
      </w:r>
      <w:r w:rsidRPr="006D06D6">
        <w:rPr>
          <w:rFonts w:ascii="Times New Roman" w:eastAsia="ＭＳ 明朝" w:hAnsi="Times New Roman" w:cs="Times New Roman"/>
          <w:szCs w:val="21"/>
        </w:rPr>
        <w:t>）による通知をすることで、</w:t>
      </w:r>
      <w:r w:rsidR="00E94BB7">
        <w:rPr>
          <w:rFonts w:ascii="Times New Roman" w:eastAsia="ＭＳ 明朝" w:hAnsi="Times New Roman" w:cs="Times New Roman" w:hint="eastAsia"/>
          <w:szCs w:val="21"/>
        </w:rPr>
        <w:t>本サービス</w:t>
      </w:r>
      <w:r w:rsidRPr="006D06D6">
        <w:rPr>
          <w:rFonts w:ascii="Times New Roman" w:eastAsia="ＭＳ 明朝" w:hAnsi="Times New Roman" w:cs="Times New Roman"/>
          <w:szCs w:val="21"/>
        </w:rPr>
        <w:t>の利用を中止することができるものとする。但し、当該利用中止の場合においても、現に存在する個別契約については、当該個別契約の当事者の義務の履行が完了するまでなお効力は存続するものとし、当該義務の履行の完了までの間、当該個別契約に関する限りにおいて関連する</w:t>
      </w:r>
      <w:r w:rsidR="00452E8D">
        <w:rPr>
          <w:rFonts w:ascii="Times New Roman" w:eastAsia="ＭＳ 明朝" w:hAnsi="Times New Roman" w:cs="Times New Roman" w:hint="eastAsia"/>
          <w:szCs w:val="21"/>
        </w:rPr>
        <w:t>本規約類</w:t>
      </w:r>
      <w:r w:rsidRPr="006D06D6">
        <w:rPr>
          <w:rFonts w:ascii="Times New Roman" w:eastAsia="ＭＳ 明朝" w:hAnsi="Times New Roman" w:cs="Times New Roman"/>
          <w:szCs w:val="21"/>
        </w:rPr>
        <w:t>も存続するものとする。</w:t>
      </w:r>
    </w:p>
    <w:p w14:paraId="71A36DF6" w14:textId="6D31A1C0" w:rsidR="00C644DF" w:rsidRPr="006D06D6" w:rsidRDefault="001475D1" w:rsidP="00C644DF">
      <w:pPr>
        <w:pStyle w:val="a3"/>
        <w:numPr>
          <w:ilvl w:val="0"/>
          <w:numId w:val="15"/>
        </w:numPr>
        <w:ind w:leftChars="0"/>
        <w:rPr>
          <w:rFonts w:ascii="Times New Roman" w:eastAsia="ＭＳ 明朝" w:hAnsi="Times New Roman" w:cs="Times New Roman"/>
        </w:rPr>
      </w:pPr>
      <w:r>
        <w:rPr>
          <w:rFonts w:ascii="Times New Roman" w:eastAsia="ＭＳ 明朝" w:hAnsi="Times New Roman" w:cs="Times New Roman" w:hint="eastAsia"/>
        </w:rPr>
        <w:lastRenderedPageBreak/>
        <w:t>弊社</w:t>
      </w:r>
      <w:r w:rsidR="00E55F7D" w:rsidRPr="006D06D6">
        <w:rPr>
          <w:rFonts w:ascii="Times New Roman" w:eastAsia="ＭＳ 明朝" w:hAnsi="Times New Roman" w:cs="Times New Roman"/>
        </w:rPr>
        <w:t>は、本確認書、</w:t>
      </w:r>
      <w:r w:rsidR="003C63A6">
        <w:rPr>
          <w:rFonts w:ascii="Times New Roman" w:eastAsia="ＭＳ 明朝" w:hAnsi="Times New Roman" w:cs="Times New Roman" w:hint="eastAsia"/>
          <w:szCs w:val="21"/>
        </w:rPr>
        <w:t>本規約類</w:t>
      </w:r>
      <w:r w:rsidR="00EC765E">
        <w:rPr>
          <w:rFonts w:ascii="Times New Roman" w:eastAsia="ＭＳ 明朝" w:hAnsi="Times New Roman" w:cs="Times New Roman" w:hint="eastAsia"/>
        </w:rPr>
        <w:t>及び</w:t>
      </w:r>
      <w:r w:rsidR="00E55F7D" w:rsidRPr="006D06D6">
        <w:rPr>
          <w:rFonts w:ascii="Times New Roman" w:eastAsia="ＭＳ 明朝" w:hAnsi="Times New Roman" w:cs="Times New Roman"/>
        </w:rPr>
        <w:t>個別契約の内容を正確に理解し、かつ、取引権限を</w:t>
      </w:r>
      <w:r w:rsidR="0032150B">
        <w:rPr>
          <w:rFonts w:ascii="Times New Roman" w:eastAsia="ＭＳ 明朝" w:hAnsi="Times New Roman" w:cs="Times New Roman" w:hint="eastAsia"/>
        </w:rPr>
        <w:t>有する者として登録したトレーダー</w:t>
      </w:r>
      <w:r w:rsidR="00E55F7D" w:rsidRPr="006D06D6">
        <w:rPr>
          <w:rFonts w:ascii="Times New Roman" w:eastAsia="ＭＳ 明朝" w:hAnsi="Times New Roman" w:cs="Times New Roman"/>
        </w:rPr>
        <w:t>のみに本取引を実施させ、それ以外の者が、</w:t>
      </w:r>
      <w:r w:rsidR="0032150B">
        <w:rPr>
          <w:rFonts w:ascii="Times New Roman" w:eastAsia="ＭＳ 明朝" w:hAnsi="Times New Roman" w:cs="Times New Roman" w:hint="eastAsia"/>
        </w:rPr>
        <w:t>弊社</w:t>
      </w:r>
      <w:r w:rsidR="00E55F7D" w:rsidRPr="006D06D6">
        <w:rPr>
          <w:rFonts w:ascii="Times New Roman" w:eastAsia="ＭＳ 明朝" w:hAnsi="Times New Roman" w:cs="Times New Roman"/>
        </w:rPr>
        <w:t>を語って本取引を実施する事のないよう社内の体制を整備することに責任を負う。</w:t>
      </w:r>
    </w:p>
    <w:p w14:paraId="4895859D" w14:textId="61CE1E58" w:rsidR="00E55F7D" w:rsidRPr="006D06D6" w:rsidRDefault="00E55F7D" w:rsidP="00C644DF">
      <w:pPr>
        <w:pStyle w:val="a3"/>
        <w:numPr>
          <w:ilvl w:val="0"/>
          <w:numId w:val="15"/>
        </w:numPr>
        <w:ind w:leftChars="0"/>
        <w:rPr>
          <w:rFonts w:ascii="Times New Roman" w:eastAsia="ＭＳ 明朝" w:hAnsi="Times New Roman" w:cs="Times New Roman"/>
        </w:rPr>
      </w:pPr>
      <w:r w:rsidRPr="006D06D6">
        <w:rPr>
          <w:rFonts w:ascii="Times New Roman" w:eastAsia="ＭＳ 明朝" w:hAnsi="Times New Roman" w:cs="Times New Roman"/>
        </w:rPr>
        <w:t>本確認書は本取引の概要及び</w:t>
      </w:r>
      <w:r w:rsidR="0032150B">
        <w:rPr>
          <w:rFonts w:ascii="Times New Roman" w:eastAsia="ＭＳ 明朝" w:hAnsi="Times New Roman" w:cs="Times New Roman" w:hint="eastAsia"/>
        </w:rPr>
        <w:t>弊社</w:t>
      </w:r>
      <w:r w:rsidRPr="006D06D6">
        <w:rPr>
          <w:rFonts w:ascii="Times New Roman" w:eastAsia="ＭＳ 明朝" w:hAnsi="Times New Roman" w:cs="Times New Roman"/>
        </w:rPr>
        <w:t>の負う責任を説明するために交付されるものであり、本確認書への捺印により特定の取引が成立するものではない。</w:t>
      </w:r>
    </w:p>
    <w:p w14:paraId="7BCBEE6B" w14:textId="0E6882AA" w:rsidR="00405F8A" w:rsidRDefault="00A95603" w:rsidP="00F84124">
      <w:pPr>
        <w:pStyle w:val="a4"/>
        <w:rPr>
          <w:rFonts w:ascii="Times New Roman" w:eastAsia="ＭＳ 明朝" w:hAnsi="Times New Roman" w:cs="Times New Roman"/>
        </w:rPr>
      </w:pPr>
      <w:r w:rsidRPr="006D06D6">
        <w:rPr>
          <w:rFonts w:ascii="Times New Roman" w:eastAsia="ＭＳ 明朝" w:hAnsi="Times New Roman" w:cs="Times New Roman"/>
          <w:lang w:eastAsia="zh-CN"/>
        </w:rPr>
        <w:t>以上</w:t>
      </w:r>
    </w:p>
    <w:p w14:paraId="46AF8D3F" w14:textId="77777777" w:rsidR="00A13A82" w:rsidRDefault="00A13A82" w:rsidP="00F84124">
      <w:pPr>
        <w:pStyle w:val="a4"/>
        <w:rPr>
          <w:rFonts w:ascii="Times New Roman" w:eastAsia="ＭＳ 明朝" w:hAnsi="Times New Roman" w:cs="Times New Roman"/>
        </w:rPr>
      </w:pPr>
    </w:p>
    <w:p w14:paraId="788960EC" w14:textId="77777777" w:rsidR="006F3329" w:rsidRPr="006D06D6" w:rsidRDefault="006F3329" w:rsidP="00F84124">
      <w:pPr>
        <w:pStyle w:val="a4"/>
        <w:rPr>
          <w:rFonts w:ascii="Times New Roman" w:eastAsia="ＭＳ 明朝" w:hAnsi="Times New Roman" w:cs="Times New Roman"/>
        </w:rPr>
      </w:pPr>
    </w:p>
    <w:p w14:paraId="15B54A52" w14:textId="498E6948" w:rsidR="00C644DF" w:rsidRDefault="001475D1" w:rsidP="00C644DF">
      <w:pPr>
        <w:pStyle w:val="a4"/>
        <w:ind w:right="210"/>
        <w:jc w:val="left"/>
        <w:rPr>
          <w:rFonts w:ascii="Times New Roman" w:eastAsia="ＭＳ 明朝" w:hAnsi="Times New Roman" w:cs="Times New Roman"/>
        </w:rPr>
      </w:pPr>
      <w:r>
        <w:rPr>
          <w:rFonts w:ascii="Times New Roman" w:eastAsia="ＭＳ 明朝" w:hAnsi="Times New Roman" w:cs="Times New Roman" w:hint="eastAsia"/>
        </w:rPr>
        <w:t>弊社</w:t>
      </w:r>
      <w:r w:rsidR="00C644DF" w:rsidRPr="006D06D6">
        <w:rPr>
          <w:rFonts w:ascii="Times New Roman" w:eastAsia="ＭＳ 明朝" w:hAnsi="Times New Roman" w:cs="Times New Roman"/>
        </w:rPr>
        <w:t>は、株式会社</w:t>
      </w:r>
      <w:r w:rsidR="00C644DF" w:rsidRPr="006D06D6">
        <w:rPr>
          <w:rFonts w:ascii="Times New Roman" w:eastAsia="ＭＳ 明朝" w:hAnsi="Times New Roman" w:cs="Times New Roman"/>
        </w:rPr>
        <w:t>eClear</w:t>
      </w:r>
      <w:r w:rsidR="00C644DF" w:rsidRPr="006D06D6">
        <w:rPr>
          <w:rFonts w:ascii="Times New Roman" w:eastAsia="ＭＳ 明朝" w:hAnsi="Times New Roman" w:cs="Times New Roman"/>
        </w:rPr>
        <w:t>より、本取引の実施前に、本確認書及び取引における留意事項説明資料の交付を受け、本取引の概要及び関連するリスクを理解し、本確認書に記載された各事項を遵守することを誓約しますので、以下に捺印します。</w:t>
      </w:r>
    </w:p>
    <w:p w14:paraId="2BC97FAD" w14:textId="77777777" w:rsidR="004636A1" w:rsidRPr="006D06D6" w:rsidRDefault="004636A1" w:rsidP="00C644DF">
      <w:pPr>
        <w:pStyle w:val="a4"/>
        <w:ind w:right="210"/>
        <w:jc w:val="left"/>
        <w:rPr>
          <w:rFonts w:ascii="Times New Roman" w:eastAsia="ＭＳ 明朝" w:hAnsi="Times New Roman" w:cs="Times New Roman"/>
        </w:rPr>
      </w:pPr>
    </w:p>
    <w:p w14:paraId="7004B209" w14:textId="516B49DA" w:rsidR="00506383" w:rsidRPr="006D06D6" w:rsidRDefault="00506383" w:rsidP="00D83CF1">
      <w:pPr>
        <w:ind w:left="4195"/>
        <w:rPr>
          <w:rFonts w:ascii="Times New Roman" w:eastAsia="ＭＳ 明朝" w:hAnsi="Times New Roman" w:cs="Times New Roman"/>
          <w:szCs w:val="21"/>
          <w:lang w:eastAsia="zh-CN"/>
        </w:rPr>
      </w:pPr>
      <w:r w:rsidRPr="006D06D6">
        <w:rPr>
          <w:rFonts w:ascii="Times New Roman" w:eastAsia="ＭＳ 明朝" w:hAnsi="Times New Roman" w:cs="Times New Roman"/>
          <w:szCs w:val="21"/>
          <w:lang w:eastAsia="zh-CN"/>
        </w:rPr>
        <w:t>【本店所在地】</w:t>
      </w:r>
    </w:p>
    <w:p w14:paraId="7F2EFCF3" w14:textId="0044CFF8" w:rsidR="00506383" w:rsidRPr="006D06D6" w:rsidRDefault="00506383" w:rsidP="00D83CF1">
      <w:pPr>
        <w:ind w:left="3356" w:firstLine="839"/>
        <w:rPr>
          <w:rFonts w:ascii="Times New Roman" w:eastAsia="ＭＳ 明朝" w:hAnsi="Times New Roman" w:cs="Times New Roman"/>
          <w:szCs w:val="21"/>
          <w:lang w:eastAsia="zh-CN"/>
        </w:rPr>
      </w:pPr>
      <w:r w:rsidRPr="006D06D6">
        <w:rPr>
          <w:rFonts w:ascii="Times New Roman" w:eastAsia="ＭＳ 明朝" w:hAnsi="Times New Roman" w:cs="Times New Roman"/>
          <w:szCs w:val="21"/>
          <w:lang w:eastAsia="zh-CN"/>
        </w:rPr>
        <w:t>【会社名】</w:t>
      </w:r>
    </w:p>
    <w:p w14:paraId="2B206937" w14:textId="77777777" w:rsidR="000E5568" w:rsidRPr="006D06D6" w:rsidRDefault="00506383" w:rsidP="00D83CF1">
      <w:pPr>
        <w:ind w:left="3356" w:firstLine="839"/>
        <w:rPr>
          <w:rFonts w:ascii="Times New Roman" w:eastAsia="ＭＳ 明朝" w:hAnsi="Times New Roman" w:cs="Times New Roman"/>
          <w:szCs w:val="21"/>
          <w:lang w:eastAsia="zh-CN"/>
        </w:rPr>
      </w:pPr>
      <w:r w:rsidRPr="006D06D6">
        <w:rPr>
          <w:rFonts w:ascii="Times New Roman" w:eastAsia="ＭＳ 明朝" w:hAnsi="Times New Roman" w:cs="Times New Roman"/>
          <w:szCs w:val="21"/>
          <w:lang w:eastAsia="zh-CN"/>
        </w:rPr>
        <w:t>【</w:t>
      </w:r>
      <w:r w:rsidR="000E5568" w:rsidRPr="006D06D6">
        <w:rPr>
          <w:rFonts w:ascii="Times New Roman" w:eastAsia="ＭＳ 明朝" w:hAnsi="Times New Roman" w:cs="Times New Roman"/>
          <w:szCs w:val="21"/>
          <w:lang w:eastAsia="zh-TW"/>
        </w:rPr>
        <w:t>役職</w:t>
      </w:r>
      <w:r w:rsidRPr="006D06D6">
        <w:rPr>
          <w:rFonts w:ascii="Times New Roman" w:eastAsia="ＭＳ 明朝" w:hAnsi="Times New Roman" w:cs="Times New Roman"/>
          <w:szCs w:val="21"/>
          <w:lang w:eastAsia="zh-CN"/>
        </w:rPr>
        <w:t>】</w:t>
      </w:r>
    </w:p>
    <w:p w14:paraId="6DE89E65" w14:textId="7769CA58" w:rsidR="00301D4E" w:rsidRDefault="000E5568" w:rsidP="00D83CF1">
      <w:pPr>
        <w:ind w:left="3356" w:firstLine="839"/>
        <w:rPr>
          <w:rFonts w:ascii="Times New Roman" w:eastAsia="ＭＳ 明朝" w:hAnsi="Times New Roman" w:cs="Times New Roman"/>
          <w:szCs w:val="21"/>
          <w:lang w:eastAsia="zh-TW"/>
        </w:rPr>
      </w:pPr>
      <w:r w:rsidRPr="006D06D6">
        <w:rPr>
          <w:rFonts w:ascii="Times New Roman" w:eastAsia="ＭＳ 明朝" w:hAnsi="Times New Roman" w:cs="Times New Roman"/>
          <w:szCs w:val="21"/>
          <w:lang w:eastAsia="zh-CN"/>
        </w:rPr>
        <w:t>【</w:t>
      </w:r>
      <w:r w:rsidRPr="006D06D6">
        <w:rPr>
          <w:rFonts w:ascii="Times New Roman" w:eastAsia="ＭＳ 明朝" w:hAnsi="Times New Roman" w:cs="Times New Roman"/>
          <w:szCs w:val="21"/>
          <w:lang w:eastAsia="zh-TW"/>
        </w:rPr>
        <w:t>氏名</w:t>
      </w:r>
      <w:r w:rsidRPr="006D06D6">
        <w:rPr>
          <w:rFonts w:ascii="Times New Roman" w:eastAsia="ＭＳ 明朝" w:hAnsi="Times New Roman" w:cs="Times New Roman"/>
          <w:szCs w:val="21"/>
          <w:lang w:eastAsia="zh-CN"/>
        </w:rPr>
        <w:t>】</w:t>
      </w:r>
      <w:r w:rsidR="00D83CF1" w:rsidRPr="006D06D6">
        <w:rPr>
          <w:rFonts w:ascii="Times New Roman" w:eastAsia="ＭＳ 明朝" w:hAnsi="Times New Roman" w:cs="Times New Roman"/>
          <w:szCs w:val="21"/>
          <w:lang w:eastAsia="zh-TW"/>
        </w:rPr>
        <w:tab/>
      </w:r>
      <w:r w:rsidR="00D83CF1" w:rsidRPr="006D06D6">
        <w:rPr>
          <w:rFonts w:ascii="Times New Roman" w:eastAsia="ＭＳ 明朝" w:hAnsi="Times New Roman" w:cs="Times New Roman"/>
          <w:szCs w:val="21"/>
          <w:lang w:eastAsia="zh-TW"/>
        </w:rPr>
        <w:tab/>
      </w:r>
      <w:r w:rsidR="00D83CF1" w:rsidRPr="006D06D6">
        <w:rPr>
          <w:rFonts w:ascii="Times New Roman" w:eastAsia="ＭＳ 明朝" w:hAnsi="Times New Roman" w:cs="Times New Roman"/>
          <w:szCs w:val="21"/>
          <w:lang w:eastAsia="zh-TW"/>
        </w:rPr>
        <w:tab/>
      </w:r>
      <w:r w:rsidR="00D83CF1" w:rsidRPr="006D06D6">
        <w:rPr>
          <w:rFonts w:ascii="Times New Roman" w:eastAsia="ＭＳ 明朝" w:hAnsi="Times New Roman" w:cs="Times New Roman"/>
          <w:szCs w:val="21"/>
          <w:lang w:eastAsia="zh-TW"/>
        </w:rPr>
        <w:tab/>
      </w:r>
      <w:r w:rsidR="00D83CF1" w:rsidRPr="006D06D6">
        <w:rPr>
          <w:rFonts w:ascii="Times New Roman" w:eastAsia="ＭＳ 明朝" w:hAnsi="Times New Roman" w:cs="Times New Roman"/>
          <w:szCs w:val="21"/>
          <w:lang w:eastAsia="zh-TW"/>
        </w:rPr>
        <w:tab/>
      </w:r>
      <w:r w:rsidR="00872473" w:rsidRPr="006D06D6">
        <w:rPr>
          <w:rFonts w:ascii="Times New Roman" w:eastAsia="ＭＳ 明朝" w:hAnsi="Times New Roman" w:cs="Times New Roman"/>
          <w:szCs w:val="21"/>
          <w:lang w:eastAsia="zh-TW"/>
        </w:rPr>
        <w:t>(</w:t>
      </w:r>
      <w:r w:rsidR="00872473" w:rsidRPr="006D06D6">
        <w:rPr>
          <w:rFonts w:ascii="Times New Roman" w:eastAsia="ＭＳ 明朝" w:hAnsi="Times New Roman" w:cs="Times New Roman"/>
          <w:szCs w:val="21"/>
          <w:lang w:eastAsia="zh-TW"/>
        </w:rPr>
        <w:t>印</w:t>
      </w:r>
      <w:r w:rsidR="00872473" w:rsidRPr="006D06D6">
        <w:rPr>
          <w:rFonts w:ascii="Times New Roman" w:eastAsia="ＭＳ 明朝" w:hAnsi="Times New Roman" w:cs="Times New Roman"/>
          <w:szCs w:val="21"/>
          <w:lang w:eastAsia="zh-TW"/>
        </w:rPr>
        <w:t>)</w:t>
      </w:r>
    </w:p>
    <w:p w14:paraId="2E3CFE81" w14:textId="77777777" w:rsidR="00301D4E" w:rsidRDefault="00301D4E">
      <w:pPr>
        <w:widowControl/>
        <w:jc w:val="left"/>
        <w:rPr>
          <w:rFonts w:ascii="Times New Roman" w:eastAsia="ＭＳ 明朝" w:hAnsi="Times New Roman" w:cs="Times New Roman"/>
          <w:szCs w:val="21"/>
          <w:lang w:eastAsia="zh-TW"/>
        </w:rPr>
      </w:pPr>
      <w:r>
        <w:rPr>
          <w:rFonts w:ascii="Times New Roman" w:eastAsia="ＭＳ 明朝" w:hAnsi="Times New Roman" w:cs="Times New Roman"/>
          <w:szCs w:val="21"/>
          <w:lang w:eastAsia="zh-TW"/>
        </w:rPr>
        <w:br w:type="page"/>
      </w:r>
    </w:p>
    <w:p w14:paraId="4E417A53" w14:textId="43B2F7CE" w:rsidR="00E844D6" w:rsidRPr="00E844D6" w:rsidRDefault="00E844D6" w:rsidP="00E06FAC">
      <w:pPr>
        <w:rPr>
          <w:rFonts w:ascii="Times New Roman" w:eastAsia="ＭＳ 明朝" w:hAnsi="Times New Roman" w:cs="Times New Roman"/>
          <w:szCs w:val="21"/>
          <w:lang w:eastAsia="zh-TW"/>
        </w:rPr>
      </w:pPr>
      <w:r w:rsidRPr="00E844D6">
        <w:rPr>
          <w:rFonts w:ascii="Times New Roman" w:eastAsia="ＭＳ 明朝" w:hAnsi="Times New Roman" w:cs="Times New Roman"/>
          <w:szCs w:val="21"/>
          <w:lang w:eastAsia="zh-TW"/>
        </w:rPr>
        <w:lastRenderedPageBreak/>
        <w:t>(</w:t>
      </w:r>
      <w:r w:rsidRPr="00E844D6">
        <w:rPr>
          <w:rFonts w:ascii="Times New Roman" w:eastAsia="ＭＳ 明朝" w:hAnsi="Times New Roman" w:cs="Times New Roman"/>
          <w:szCs w:val="21"/>
          <w:lang w:eastAsia="zh-TW"/>
        </w:rPr>
        <w:t>別紙</w:t>
      </w:r>
      <w:r w:rsidRPr="00E844D6">
        <w:rPr>
          <w:rFonts w:ascii="Times New Roman" w:eastAsia="ＭＳ 明朝" w:hAnsi="Times New Roman" w:cs="Times New Roman"/>
          <w:szCs w:val="21"/>
          <w:lang w:eastAsia="zh-TW"/>
        </w:rPr>
        <w:t>)</w:t>
      </w:r>
    </w:p>
    <w:p w14:paraId="324D0B38" w14:textId="0EE04345" w:rsidR="003827E9" w:rsidRDefault="003827E9" w:rsidP="00E06FAC">
      <w:pPr>
        <w:rPr>
          <w:rFonts w:ascii="Times New Roman" w:eastAsia="ＭＳ 明朝" w:hAnsi="Times New Roman" w:cs="Times New Roman"/>
          <w:szCs w:val="21"/>
          <w:lang w:eastAsia="zh-TW"/>
        </w:rPr>
      </w:pPr>
    </w:p>
    <w:p w14:paraId="00FCB820" w14:textId="1C58C3B4" w:rsidR="0000548F" w:rsidRPr="00F83C77" w:rsidRDefault="0000548F" w:rsidP="00F83C77">
      <w:pPr>
        <w:jc w:val="center"/>
        <w:rPr>
          <w:rFonts w:ascii="Times New Roman" w:eastAsia="ＭＳ 明朝" w:hAnsi="Times New Roman" w:cs="Times New Roman"/>
          <w:szCs w:val="21"/>
          <w:u w:val="single"/>
          <w:shd w:val="clear" w:color="auto" w:fill="FFFFFF" w:themeFill="background1"/>
        </w:rPr>
      </w:pPr>
      <w:bookmarkStart w:id="1" w:name="_Hlk196900357"/>
      <w:r w:rsidRPr="00F83C77">
        <w:rPr>
          <w:rFonts w:ascii="Times New Roman" w:eastAsia="ＭＳ 明朝" w:hAnsi="Times New Roman" w:cs="Times New Roman" w:hint="eastAsia"/>
          <w:szCs w:val="21"/>
          <w:u w:val="single"/>
          <w:shd w:val="clear" w:color="auto" w:fill="FFFFFF" w:themeFill="background1"/>
        </w:rPr>
        <w:t>保全措置</w:t>
      </w:r>
    </w:p>
    <w:p w14:paraId="60619948" w14:textId="77777777" w:rsidR="00F83C77" w:rsidRDefault="00F83C77" w:rsidP="0000548F">
      <w:pPr>
        <w:rPr>
          <w:rFonts w:ascii="Times New Roman" w:eastAsia="ＭＳ 明朝" w:hAnsi="Times New Roman" w:cs="Times New Roman"/>
          <w:szCs w:val="21"/>
          <w:shd w:val="clear" w:color="auto" w:fill="FFFFFF" w:themeFill="background1"/>
        </w:rPr>
      </w:pPr>
    </w:p>
    <w:p w14:paraId="7A305AB2" w14:textId="592E67BB" w:rsidR="0000548F" w:rsidRPr="004F2C7A" w:rsidRDefault="00B24A46" w:rsidP="004F2C7A">
      <w:pPr>
        <w:contextualSpacing/>
        <w:rPr>
          <w:rFonts w:ascii="Times New Roman" w:eastAsia="ＭＳ 明朝" w:hAnsi="Times New Roman" w:cs="Times New Roman"/>
          <w:szCs w:val="21"/>
        </w:rPr>
      </w:pPr>
      <w:r w:rsidRPr="00DF4D81">
        <w:rPr>
          <w:rFonts w:ascii="Times New Roman" w:eastAsia="ＭＳ 明朝" w:hAnsi="Times New Roman" w:cs="Times New Roman" w:hint="eastAsia"/>
          <w:szCs w:val="21"/>
          <w:shd w:val="clear" w:color="auto" w:fill="FFFFFF" w:themeFill="background1"/>
        </w:rPr>
        <w:t>eClear</w:t>
      </w:r>
      <w:r w:rsidR="0000548F" w:rsidRPr="00DF4D81">
        <w:rPr>
          <w:rFonts w:ascii="Times New Roman" w:eastAsia="ＭＳ 明朝" w:hAnsi="Times New Roman" w:cs="Times New Roman" w:hint="eastAsia"/>
          <w:szCs w:val="21"/>
          <w:shd w:val="clear" w:color="auto" w:fill="FFFFFF" w:themeFill="background1"/>
        </w:rPr>
        <w:t>は、</w:t>
      </w:r>
      <w:r w:rsidRPr="00DF4D81">
        <w:rPr>
          <w:rFonts w:ascii="Times New Roman" w:eastAsia="ＭＳ 明朝" w:hAnsi="Times New Roman" w:cs="Times New Roman" w:hint="eastAsia"/>
          <w:szCs w:val="21"/>
          <w:shd w:val="clear" w:color="auto" w:fill="FFFFFF" w:themeFill="background1"/>
        </w:rPr>
        <w:t>eClear</w:t>
      </w:r>
      <w:r w:rsidR="0000548F" w:rsidRPr="004F2C7A">
        <w:rPr>
          <w:rFonts w:ascii="Times New Roman" w:eastAsia="ＭＳ 明朝" w:hAnsi="Times New Roman" w:cs="Times New Roman" w:hint="eastAsia"/>
          <w:szCs w:val="21"/>
        </w:rPr>
        <w:t>につき</w:t>
      </w:r>
      <w:r w:rsidR="00CF3AA3" w:rsidRPr="004F2C7A">
        <w:rPr>
          <w:rFonts w:ascii="Times New Roman" w:eastAsia="ＭＳ 明朝" w:hAnsi="Times New Roman" w:cs="Times New Roman" w:hint="eastAsia"/>
          <w:szCs w:val="21"/>
        </w:rPr>
        <w:t>破産手続、民事再生手続、特定調停手続、会社更生手続、特別清算その他の</w:t>
      </w:r>
      <w:r w:rsidR="0000548F" w:rsidRPr="004F2C7A">
        <w:rPr>
          <w:rFonts w:ascii="Times New Roman" w:eastAsia="ＭＳ 明朝" w:hAnsi="Times New Roman" w:cs="Times New Roman" w:hint="eastAsia"/>
          <w:szCs w:val="21"/>
        </w:rPr>
        <w:t>倒産手続</w:t>
      </w:r>
      <w:r w:rsidR="00CF3AA3" w:rsidRPr="004F2C7A">
        <w:rPr>
          <w:rFonts w:ascii="Times New Roman" w:eastAsia="ＭＳ 明朝" w:hAnsi="Times New Roman" w:cs="Times New Roman" w:hint="eastAsia"/>
          <w:szCs w:val="21"/>
        </w:rPr>
        <w:t>（以下「倒産手続等」という。）</w:t>
      </w:r>
      <w:r w:rsidR="0000548F" w:rsidRPr="004F2C7A">
        <w:rPr>
          <w:rFonts w:ascii="Times New Roman" w:eastAsia="ＭＳ 明朝" w:hAnsi="Times New Roman" w:cs="Times New Roman" w:hint="eastAsia"/>
          <w:szCs w:val="21"/>
        </w:rPr>
        <w:t>の開始</w:t>
      </w:r>
      <w:r w:rsidR="00CF3AA3" w:rsidRPr="004F2C7A">
        <w:rPr>
          <w:rFonts w:ascii="Times New Roman" w:eastAsia="ＭＳ 明朝" w:hAnsi="Times New Roman" w:cs="Times New Roman" w:hint="eastAsia"/>
          <w:szCs w:val="21"/>
        </w:rPr>
        <w:t>の申立てがされた</w:t>
      </w:r>
      <w:r w:rsidR="0000548F" w:rsidRPr="004F2C7A">
        <w:rPr>
          <w:rFonts w:ascii="Times New Roman" w:eastAsia="ＭＳ 明朝" w:hAnsi="Times New Roman" w:cs="Times New Roman" w:hint="eastAsia"/>
          <w:szCs w:val="21"/>
        </w:rPr>
        <w:t>場合に利用者</w:t>
      </w:r>
      <w:r w:rsidR="00256C44" w:rsidRPr="004F2C7A">
        <w:rPr>
          <w:rFonts w:ascii="Times New Roman" w:eastAsia="ＭＳ 明朝" w:hAnsi="Times New Roman" w:cs="Times New Roman" w:hint="eastAsia"/>
          <w:szCs w:val="21"/>
        </w:rPr>
        <w:t>（弊社を含む</w:t>
      </w:r>
      <w:r w:rsidR="00373FA0">
        <w:rPr>
          <w:rFonts w:ascii="Times New Roman" w:eastAsia="ＭＳ 明朝" w:hAnsi="Times New Roman" w:cs="Times New Roman" w:hint="eastAsia"/>
          <w:szCs w:val="21"/>
        </w:rPr>
        <w:t>本サービス</w:t>
      </w:r>
      <w:r w:rsidR="00256C44" w:rsidRPr="004F2C7A">
        <w:rPr>
          <w:rFonts w:ascii="Times New Roman" w:eastAsia="ＭＳ 明朝" w:hAnsi="Times New Roman" w:cs="Times New Roman" w:hint="eastAsia"/>
          <w:szCs w:val="21"/>
        </w:rPr>
        <w:t>の</w:t>
      </w:r>
      <w:r w:rsidR="00373FA0">
        <w:rPr>
          <w:rFonts w:ascii="Times New Roman" w:eastAsia="ＭＳ 明朝" w:hAnsi="Times New Roman" w:cs="Times New Roman" w:hint="eastAsia"/>
          <w:szCs w:val="21"/>
        </w:rPr>
        <w:t>利用者</w:t>
      </w:r>
      <w:r w:rsidR="00256C44" w:rsidRPr="004F2C7A">
        <w:rPr>
          <w:rFonts w:ascii="Times New Roman" w:eastAsia="ＭＳ 明朝" w:hAnsi="Times New Roman" w:cs="Times New Roman" w:hint="eastAsia"/>
          <w:szCs w:val="21"/>
        </w:rPr>
        <w:t>をいう。以下同じ。）</w:t>
      </w:r>
      <w:r w:rsidR="0000548F" w:rsidRPr="004F2C7A">
        <w:rPr>
          <w:rFonts w:ascii="Times New Roman" w:eastAsia="ＭＳ 明朝" w:hAnsi="Times New Roman" w:cs="Times New Roman" w:hint="eastAsia"/>
          <w:szCs w:val="21"/>
        </w:rPr>
        <w:t>の本サービスの利用によって</w:t>
      </w:r>
      <w:r w:rsidRPr="004F2C7A">
        <w:rPr>
          <w:rFonts w:ascii="Times New Roman" w:eastAsia="ＭＳ 明朝" w:hAnsi="Times New Roman" w:cs="Times New Roman" w:hint="eastAsia"/>
          <w:szCs w:val="21"/>
        </w:rPr>
        <w:t>eClear</w:t>
      </w:r>
      <w:r w:rsidR="0000548F" w:rsidRPr="004F2C7A">
        <w:rPr>
          <w:rFonts w:ascii="Times New Roman" w:eastAsia="ＭＳ 明朝" w:hAnsi="Times New Roman" w:cs="Times New Roman" w:hint="eastAsia"/>
          <w:szCs w:val="21"/>
        </w:rPr>
        <w:t>に対して取得する一切の債権（以下「被保全利用者債権」という。）を保全する目的で、以下の信託スキームを講じるものとする（以下「本件保全信託スキーム」という。）</w:t>
      </w:r>
    </w:p>
    <w:p w14:paraId="2C144BEA" w14:textId="66CDEF59" w:rsidR="0000548F" w:rsidRPr="004F2C7A" w:rsidRDefault="00B24A46" w:rsidP="004F2C7A">
      <w:pPr>
        <w:pStyle w:val="a3"/>
        <w:numPr>
          <w:ilvl w:val="0"/>
          <w:numId w:val="22"/>
        </w:numPr>
        <w:ind w:leftChars="0"/>
        <w:contextualSpacing/>
        <w:rPr>
          <w:rFonts w:ascii="Times New Roman" w:eastAsia="ＭＳ 明朝" w:hAnsi="Times New Roman" w:cs="Times New Roman"/>
          <w:szCs w:val="21"/>
        </w:rPr>
      </w:pPr>
      <w:r w:rsidRPr="004F2C7A">
        <w:rPr>
          <w:rFonts w:ascii="Times New Roman" w:eastAsia="ＭＳ 明朝" w:hAnsi="Times New Roman" w:cs="Times New Roman" w:hint="eastAsia"/>
          <w:szCs w:val="21"/>
        </w:rPr>
        <w:t>eClear</w:t>
      </w:r>
      <w:r w:rsidR="0000548F" w:rsidRPr="004F2C7A">
        <w:rPr>
          <w:rFonts w:ascii="Times New Roman" w:eastAsia="ＭＳ 明朝" w:hAnsi="Times New Roman" w:cs="Times New Roman" w:hint="eastAsia"/>
          <w:szCs w:val="21"/>
        </w:rPr>
        <w:t>は、三菱</w:t>
      </w:r>
      <w:r w:rsidR="00CE174D" w:rsidRPr="004F2C7A">
        <w:rPr>
          <w:rFonts w:ascii="Times New Roman" w:eastAsia="ＭＳ 明朝" w:hAnsi="Times New Roman" w:cs="Times New Roman" w:hint="eastAsia"/>
          <w:szCs w:val="21"/>
        </w:rPr>
        <w:t>ＵＦＪ</w:t>
      </w:r>
      <w:r w:rsidR="0000548F" w:rsidRPr="004F2C7A">
        <w:rPr>
          <w:rFonts w:ascii="Times New Roman" w:eastAsia="ＭＳ 明朝" w:hAnsi="Times New Roman" w:cs="Times New Roman" w:hint="eastAsia"/>
          <w:szCs w:val="21"/>
        </w:rPr>
        <w:t>信託銀行株式会社（以下「三菱</w:t>
      </w:r>
      <w:r w:rsidR="00CE174D" w:rsidRPr="004F2C7A">
        <w:rPr>
          <w:rFonts w:ascii="Times New Roman" w:eastAsia="ＭＳ 明朝" w:hAnsi="Times New Roman" w:cs="Times New Roman" w:hint="eastAsia"/>
          <w:szCs w:val="21"/>
        </w:rPr>
        <w:t>ＵＦＪ</w:t>
      </w:r>
      <w:r w:rsidR="0000548F" w:rsidRPr="004F2C7A">
        <w:rPr>
          <w:rFonts w:ascii="Times New Roman" w:eastAsia="ＭＳ 明朝" w:hAnsi="Times New Roman" w:cs="Times New Roman" w:hint="eastAsia"/>
          <w:szCs w:val="21"/>
        </w:rPr>
        <w:t>信託」という。）との間で信託契約（以下「信託契約」という。）を締結する。</w:t>
      </w:r>
    </w:p>
    <w:p w14:paraId="21B10895" w14:textId="1F23F06A" w:rsidR="0000548F" w:rsidRPr="004F2C7A" w:rsidRDefault="0000548F" w:rsidP="004F2C7A">
      <w:pPr>
        <w:pStyle w:val="a3"/>
        <w:numPr>
          <w:ilvl w:val="0"/>
          <w:numId w:val="22"/>
        </w:numPr>
        <w:ind w:leftChars="0"/>
        <w:contextualSpacing/>
        <w:rPr>
          <w:rFonts w:ascii="Times New Roman" w:eastAsia="ＭＳ 明朝" w:hAnsi="Times New Roman" w:cs="Times New Roman"/>
          <w:szCs w:val="21"/>
        </w:rPr>
      </w:pPr>
      <w:r w:rsidRPr="004F2C7A">
        <w:rPr>
          <w:rFonts w:ascii="Times New Roman" w:eastAsia="ＭＳ 明朝" w:hAnsi="Times New Roman" w:cs="Times New Roman" w:hint="eastAsia"/>
          <w:szCs w:val="21"/>
        </w:rPr>
        <w:t>信託契約に係る受託者である三菱</w:t>
      </w:r>
      <w:r w:rsidR="00CE174D" w:rsidRPr="004F2C7A">
        <w:rPr>
          <w:rFonts w:ascii="Times New Roman" w:eastAsia="ＭＳ 明朝" w:hAnsi="Times New Roman" w:cs="Times New Roman" w:hint="eastAsia"/>
          <w:szCs w:val="21"/>
        </w:rPr>
        <w:t>ＵＦＪ</w:t>
      </w:r>
      <w:r w:rsidRPr="004F2C7A">
        <w:rPr>
          <w:rFonts w:ascii="Times New Roman" w:eastAsia="ＭＳ 明朝" w:hAnsi="Times New Roman" w:cs="Times New Roman" w:hint="eastAsia"/>
          <w:szCs w:val="21"/>
        </w:rPr>
        <w:t>信託は、信託契約に従って、</w:t>
      </w:r>
      <w:r w:rsidR="00B24A46" w:rsidRPr="004F2C7A">
        <w:rPr>
          <w:rFonts w:ascii="Times New Roman" w:eastAsia="ＭＳ 明朝" w:hAnsi="Times New Roman" w:cs="Times New Roman" w:hint="eastAsia"/>
          <w:szCs w:val="21"/>
        </w:rPr>
        <w:t>eClear</w:t>
      </w:r>
      <w:r w:rsidRPr="004F2C7A">
        <w:rPr>
          <w:rFonts w:ascii="Times New Roman" w:eastAsia="ＭＳ 明朝" w:hAnsi="Times New Roman" w:cs="Times New Roman" w:hint="eastAsia"/>
          <w:szCs w:val="21"/>
        </w:rPr>
        <w:t>の利用者に対する被保全利用者債権に係る債務につき併存的に引</w:t>
      </w:r>
      <w:r w:rsidR="00F72649" w:rsidRPr="004F2C7A">
        <w:rPr>
          <w:rFonts w:ascii="Times New Roman" w:eastAsia="ＭＳ 明朝" w:hAnsi="Times New Roman" w:cs="Times New Roman" w:hint="eastAsia"/>
          <w:szCs w:val="21"/>
        </w:rPr>
        <w:t>き</w:t>
      </w:r>
      <w:r w:rsidRPr="004F2C7A">
        <w:rPr>
          <w:rFonts w:ascii="Times New Roman" w:eastAsia="ＭＳ 明朝" w:hAnsi="Times New Roman" w:cs="Times New Roman" w:hint="eastAsia"/>
          <w:szCs w:val="21"/>
        </w:rPr>
        <w:t>受けるものとする。</w:t>
      </w:r>
      <w:r w:rsidR="00256C44" w:rsidRPr="004F2C7A">
        <w:rPr>
          <w:rFonts w:ascii="Times New Roman" w:eastAsia="ＭＳ 明朝" w:hAnsi="Times New Roman" w:cs="Times New Roman" w:hint="eastAsia"/>
          <w:szCs w:val="21"/>
        </w:rPr>
        <w:t>利用者</w:t>
      </w:r>
      <w:r w:rsidR="00D230BD" w:rsidRPr="004F2C7A">
        <w:rPr>
          <w:rFonts w:ascii="Times New Roman" w:eastAsia="ＭＳ 明朝" w:hAnsi="Times New Roman" w:cs="Times New Roman" w:hint="eastAsia"/>
          <w:szCs w:val="21"/>
        </w:rPr>
        <w:t>は、</w:t>
      </w:r>
      <w:r w:rsidR="00256C44" w:rsidRPr="004F2C7A">
        <w:rPr>
          <w:rFonts w:ascii="Times New Roman" w:eastAsia="ＭＳ 明朝" w:hAnsi="Times New Roman" w:cs="Times New Roman" w:hint="eastAsia"/>
          <w:szCs w:val="21"/>
        </w:rPr>
        <w:t>本確認書を</w:t>
      </w:r>
      <w:r w:rsidR="00256C44" w:rsidRPr="004F2C7A">
        <w:rPr>
          <w:rFonts w:ascii="Times New Roman" w:eastAsia="ＭＳ 明朝" w:hAnsi="Times New Roman" w:cs="Times New Roman" w:hint="eastAsia"/>
          <w:szCs w:val="21"/>
        </w:rPr>
        <w:t>e</w:t>
      </w:r>
      <w:r w:rsidR="00256C44" w:rsidRPr="004F2C7A">
        <w:rPr>
          <w:rFonts w:ascii="Times New Roman" w:eastAsia="ＭＳ 明朝" w:hAnsi="Times New Roman" w:cs="Times New Roman"/>
          <w:szCs w:val="21"/>
        </w:rPr>
        <w:t>Clear</w:t>
      </w:r>
      <w:r w:rsidR="00256C44" w:rsidRPr="004F2C7A">
        <w:rPr>
          <w:rFonts w:ascii="Times New Roman" w:eastAsia="ＭＳ 明朝" w:hAnsi="Times New Roman" w:cs="Times New Roman" w:hint="eastAsia"/>
          <w:szCs w:val="21"/>
        </w:rPr>
        <w:t>に提出することにより、</w:t>
      </w:r>
      <w:r w:rsidR="003B02C4" w:rsidRPr="004F2C7A">
        <w:rPr>
          <w:rFonts w:ascii="Times New Roman" w:eastAsia="ＭＳ 明朝" w:hAnsi="Times New Roman" w:cs="Times New Roman" w:hint="eastAsia"/>
          <w:szCs w:val="21"/>
        </w:rPr>
        <w:t>e</w:t>
      </w:r>
      <w:r w:rsidR="003B02C4" w:rsidRPr="004F2C7A">
        <w:rPr>
          <w:rFonts w:ascii="Times New Roman" w:eastAsia="ＭＳ 明朝" w:hAnsi="Times New Roman" w:cs="Times New Roman"/>
          <w:szCs w:val="21"/>
        </w:rPr>
        <w:t>Clear</w:t>
      </w:r>
      <w:r w:rsidR="003B02C4" w:rsidRPr="004F2C7A">
        <w:rPr>
          <w:rFonts w:ascii="Times New Roman" w:eastAsia="ＭＳ 明朝" w:hAnsi="Times New Roman" w:cs="Times New Roman" w:hint="eastAsia"/>
          <w:szCs w:val="21"/>
        </w:rPr>
        <w:t>を通じ、三菱</w:t>
      </w:r>
      <w:r w:rsidR="00CE174D" w:rsidRPr="004F2C7A">
        <w:rPr>
          <w:rFonts w:ascii="Times New Roman" w:eastAsia="ＭＳ 明朝" w:hAnsi="Times New Roman" w:cs="Times New Roman" w:hint="eastAsia"/>
          <w:szCs w:val="21"/>
        </w:rPr>
        <w:t>ＵＦＪ</w:t>
      </w:r>
      <w:r w:rsidR="003B02C4" w:rsidRPr="004F2C7A">
        <w:rPr>
          <w:rFonts w:ascii="Times New Roman" w:eastAsia="ＭＳ 明朝" w:hAnsi="Times New Roman" w:cs="Times New Roman" w:hint="eastAsia"/>
          <w:szCs w:val="21"/>
        </w:rPr>
        <w:t>信託に対して</w:t>
      </w:r>
      <w:r w:rsidR="00D230BD" w:rsidRPr="004F2C7A">
        <w:rPr>
          <w:rFonts w:ascii="Times New Roman" w:eastAsia="ＭＳ 明朝" w:hAnsi="Times New Roman" w:cs="Times New Roman" w:hint="eastAsia"/>
          <w:szCs w:val="21"/>
        </w:rPr>
        <w:t>、</w:t>
      </w:r>
      <w:r w:rsidR="00256C44" w:rsidRPr="004F2C7A">
        <w:rPr>
          <w:rFonts w:ascii="Times New Roman" w:eastAsia="ＭＳ 明朝" w:hAnsi="Times New Roman" w:cs="Times New Roman" w:hint="eastAsia"/>
          <w:szCs w:val="21"/>
        </w:rPr>
        <w:t>かかる併存的債務引受を承諾する。</w:t>
      </w:r>
    </w:p>
    <w:p w14:paraId="175419CE" w14:textId="7A62BD1E" w:rsidR="003B02C4" w:rsidRPr="004F2C7A" w:rsidRDefault="003B02C4" w:rsidP="004F2C7A">
      <w:pPr>
        <w:pStyle w:val="a3"/>
        <w:numPr>
          <w:ilvl w:val="0"/>
          <w:numId w:val="22"/>
        </w:numPr>
        <w:ind w:leftChars="0"/>
        <w:contextualSpacing/>
        <w:rPr>
          <w:rFonts w:ascii="Times New Roman" w:eastAsia="ＭＳ 明朝" w:hAnsi="Times New Roman" w:cs="Times New Roman"/>
          <w:szCs w:val="21"/>
        </w:rPr>
      </w:pPr>
      <w:r w:rsidRPr="004F2C7A">
        <w:rPr>
          <w:rFonts w:ascii="Times New Roman" w:eastAsia="ＭＳ 明朝" w:hAnsi="Times New Roman" w:cs="Times New Roman" w:hint="eastAsia"/>
          <w:szCs w:val="21"/>
        </w:rPr>
        <w:t>e</w:t>
      </w:r>
      <w:r w:rsidRPr="004F2C7A">
        <w:rPr>
          <w:rFonts w:ascii="Times New Roman" w:eastAsia="ＭＳ 明朝" w:hAnsi="Times New Roman" w:cs="Times New Roman"/>
          <w:szCs w:val="21"/>
        </w:rPr>
        <w:t>Clear</w:t>
      </w:r>
      <w:r w:rsidRPr="004F2C7A">
        <w:rPr>
          <w:rFonts w:ascii="Times New Roman" w:eastAsia="ＭＳ 明朝" w:hAnsi="Times New Roman" w:cs="Times New Roman" w:hint="eastAsia"/>
          <w:szCs w:val="21"/>
        </w:rPr>
        <w:t>は、信託契約に従って、三菱</w:t>
      </w:r>
      <w:r w:rsidR="00CE174D" w:rsidRPr="004F2C7A">
        <w:rPr>
          <w:rFonts w:ascii="Times New Roman" w:eastAsia="ＭＳ 明朝" w:hAnsi="Times New Roman" w:cs="Times New Roman" w:hint="eastAsia"/>
          <w:szCs w:val="21"/>
        </w:rPr>
        <w:t>ＵＦＪ</w:t>
      </w:r>
      <w:r w:rsidRPr="004F2C7A">
        <w:rPr>
          <w:rFonts w:ascii="Times New Roman" w:eastAsia="ＭＳ 明朝" w:hAnsi="Times New Roman" w:cs="Times New Roman" w:hint="eastAsia"/>
          <w:szCs w:val="21"/>
        </w:rPr>
        <w:t>信託との間で</w:t>
      </w:r>
      <w:r w:rsidR="00592DD8" w:rsidRPr="004F2C7A">
        <w:rPr>
          <w:rFonts w:ascii="Times New Roman" w:eastAsia="ＭＳ 明朝" w:hAnsi="Times New Roman" w:cs="Times New Roman" w:hint="eastAsia"/>
          <w:szCs w:val="21"/>
        </w:rPr>
        <w:t>担保権設定契約</w:t>
      </w:r>
      <w:r w:rsidRPr="004F2C7A">
        <w:rPr>
          <w:rFonts w:ascii="Times New Roman" w:eastAsia="ＭＳ 明朝" w:hAnsi="Times New Roman" w:cs="Times New Roman" w:hint="eastAsia"/>
          <w:szCs w:val="21"/>
        </w:rPr>
        <w:t>を締結し、三菱</w:t>
      </w:r>
      <w:r w:rsidR="00CE174D" w:rsidRPr="004F2C7A">
        <w:rPr>
          <w:rFonts w:ascii="Times New Roman" w:eastAsia="ＭＳ 明朝" w:hAnsi="Times New Roman" w:cs="Times New Roman" w:hint="eastAsia"/>
          <w:szCs w:val="21"/>
        </w:rPr>
        <w:t>ＵＦＪ</w:t>
      </w:r>
      <w:r w:rsidRPr="004F2C7A">
        <w:rPr>
          <w:rFonts w:ascii="Times New Roman" w:eastAsia="ＭＳ 明朝" w:hAnsi="Times New Roman" w:cs="Times New Roman" w:hint="eastAsia"/>
          <w:szCs w:val="21"/>
        </w:rPr>
        <w:t>信託が併存的債務引受により取得し、</w:t>
      </w:r>
      <w:r w:rsidRPr="004F2C7A">
        <w:rPr>
          <w:rFonts w:ascii="Times New Roman" w:eastAsia="ＭＳ 明朝" w:hAnsi="Times New Roman" w:cs="Times New Roman" w:hint="eastAsia"/>
          <w:szCs w:val="21"/>
        </w:rPr>
        <w:t>e</w:t>
      </w:r>
      <w:r w:rsidRPr="004F2C7A">
        <w:rPr>
          <w:rFonts w:ascii="Times New Roman" w:eastAsia="ＭＳ 明朝" w:hAnsi="Times New Roman" w:cs="Times New Roman"/>
          <w:szCs w:val="21"/>
        </w:rPr>
        <w:t>Clear</w:t>
      </w:r>
      <w:r w:rsidRPr="004F2C7A">
        <w:rPr>
          <w:rFonts w:ascii="Times New Roman" w:eastAsia="ＭＳ 明朝" w:hAnsi="Times New Roman" w:cs="Times New Roman" w:hint="eastAsia"/>
          <w:szCs w:val="21"/>
        </w:rPr>
        <w:t>に対して保有する事前求償権を被担保債権として、</w:t>
      </w:r>
      <w:r w:rsidR="00EE1379" w:rsidRPr="004F2C7A">
        <w:rPr>
          <w:rFonts w:ascii="Times New Roman" w:eastAsia="ＭＳ 明朝" w:hAnsi="Times New Roman" w:cs="Times New Roman" w:hint="eastAsia"/>
          <w:szCs w:val="21"/>
        </w:rPr>
        <w:t>本サービスに関連する</w:t>
      </w:r>
      <w:r w:rsidRPr="004F2C7A">
        <w:rPr>
          <w:rFonts w:ascii="Times New Roman" w:eastAsia="ＭＳ 明朝" w:hAnsi="Times New Roman" w:cs="Times New Roman" w:hint="eastAsia"/>
          <w:szCs w:val="21"/>
        </w:rPr>
        <w:t>e</w:t>
      </w:r>
      <w:r w:rsidRPr="004F2C7A">
        <w:rPr>
          <w:rFonts w:ascii="Times New Roman" w:eastAsia="ＭＳ 明朝" w:hAnsi="Times New Roman" w:cs="Times New Roman"/>
          <w:szCs w:val="21"/>
        </w:rPr>
        <w:t>Clear</w:t>
      </w:r>
      <w:r w:rsidRPr="004F2C7A">
        <w:rPr>
          <w:rFonts w:ascii="Times New Roman" w:eastAsia="ＭＳ 明朝" w:hAnsi="Times New Roman" w:cs="Times New Roman" w:hint="eastAsia"/>
          <w:szCs w:val="21"/>
        </w:rPr>
        <w:t>の資産</w:t>
      </w:r>
      <w:r w:rsidR="000E0061" w:rsidRPr="004F2C7A">
        <w:rPr>
          <w:rFonts w:ascii="Times New Roman" w:eastAsia="ＭＳ 明朝" w:hAnsi="Times New Roman" w:cs="Times New Roman" w:hint="eastAsia"/>
          <w:szCs w:val="21"/>
        </w:rPr>
        <w:t>（</w:t>
      </w:r>
      <w:r w:rsidR="000E0061" w:rsidRPr="004F2C7A">
        <w:rPr>
          <w:rFonts w:ascii="Times New Roman" w:eastAsia="ＭＳ 明朝" w:hAnsi="Times New Roman" w:cs="Times New Roman" w:hint="eastAsia"/>
          <w:szCs w:val="21"/>
        </w:rPr>
        <w:t>e</w:t>
      </w:r>
      <w:r w:rsidR="000E0061" w:rsidRPr="004F2C7A">
        <w:rPr>
          <w:rFonts w:ascii="Times New Roman" w:eastAsia="ＭＳ 明朝" w:hAnsi="Times New Roman" w:cs="Times New Roman"/>
          <w:szCs w:val="21"/>
        </w:rPr>
        <w:t>Clear</w:t>
      </w:r>
      <w:r w:rsidR="000E0061" w:rsidRPr="004F2C7A">
        <w:rPr>
          <w:rFonts w:ascii="Times New Roman" w:eastAsia="ＭＳ 明朝" w:hAnsi="Times New Roman" w:cs="Times New Roman" w:hint="eastAsia"/>
          <w:szCs w:val="21"/>
        </w:rPr>
        <w:t>が利用者に対して保有する債権を含む。）</w:t>
      </w:r>
      <w:r w:rsidRPr="004F2C7A">
        <w:rPr>
          <w:rFonts w:ascii="Times New Roman" w:eastAsia="ＭＳ 明朝" w:hAnsi="Times New Roman" w:cs="Times New Roman" w:hint="eastAsia"/>
          <w:szCs w:val="21"/>
        </w:rPr>
        <w:t>に第二順位</w:t>
      </w:r>
      <w:r w:rsidR="00A039ED" w:rsidRPr="004F2C7A">
        <w:rPr>
          <w:rFonts w:ascii="Times New Roman" w:eastAsia="ＭＳ 明朝" w:hAnsi="Times New Roman" w:cs="Times New Roman" w:hint="eastAsia"/>
          <w:szCs w:val="21"/>
        </w:rPr>
        <w:t>（但し、</w:t>
      </w:r>
      <w:r w:rsidR="00F84D19" w:rsidRPr="004F2C7A">
        <w:rPr>
          <w:rFonts w:ascii="Times New Roman" w:eastAsia="ＭＳ 明朝" w:hAnsi="Times New Roman" w:cs="Times New Roman" w:hint="eastAsia"/>
          <w:szCs w:val="21"/>
        </w:rPr>
        <w:t>eClear</w:t>
      </w:r>
      <w:r w:rsidR="00A039ED" w:rsidRPr="004F2C7A">
        <w:rPr>
          <w:rFonts w:ascii="Times New Roman" w:eastAsia="ＭＳ 明朝" w:hAnsi="Times New Roman" w:cs="Times New Roman" w:hint="eastAsia"/>
          <w:szCs w:val="21"/>
        </w:rPr>
        <w:t>が</w:t>
      </w:r>
      <w:r w:rsidR="008C329C" w:rsidRPr="004F2C7A">
        <w:rPr>
          <w:rFonts w:ascii="Times New Roman" w:eastAsia="ＭＳ 明朝" w:hAnsi="Times New Roman" w:cs="Times New Roman" w:hint="eastAsia"/>
          <w:szCs w:val="21"/>
        </w:rPr>
        <w:t>株式会社三菱ＵＦＪ銀行に対して</w:t>
      </w:r>
      <w:r w:rsidR="00E2615D" w:rsidRPr="004F2C7A">
        <w:rPr>
          <w:rFonts w:ascii="Times New Roman" w:eastAsia="ＭＳ 明朝" w:hAnsi="Times New Roman" w:cs="Times New Roman" w:hint="eastAsia"/>
          <w:szCs w:val="21"/>
        </w:rPr>
        <w:t>保</w:t>
      </w:r>
      <w:r w:rsidR="00A039ED" w:rsidRPr="004F2C7A">
        <w:rPr>
          <w:rFonts w:ascii="Times New Roman" w:eastAsia="ＭＳ 明朝" w:hAnsi="Times New Roman" w:cs="Times New Roman" w:hint="eastAsia"/>
          <w:szCs w:val="21"/>
        </w:rPr>
        <w:t>有する債権で、同行の担保権が設定されて</w:t>
      </w:r>
      <w:r w:rsidR="007362CC" w:rsidRPr="004F2C7A">
        <w:rPr>
          <w:rFonts w:ascii="Times New Roman" w:eastAsia="ＭＳ 明朝" w:hAnsi="Times New Roman" w:cs="Times New Roman" w:hint="eastAsia"/>
          <w:szCs w:val="21"/>
        </w:rPr>
        <w:t>おらず、</w:t>
      </w:r>
      <w:r w:rsidR="0093737B" w:rsidRPr="004F2C7A">
        <w:rPr>
          <w:rFonts w:ascii="Times New Roman" w:eastAsia="ＭＳ 明朝" w:hAnsi="Times New Roman" w:cs="Times New Roman" w:hint="eastAsia"/>
          <w:szCs w:val="21"/>
        </w:rPr>
        <w:t>eClear</w:t>
      </w:r>
      <w:r w:rsidR="0093737B" w:rsidRPr="004F2C7A">
        <w:rPr>
          <w:rFonts w:ascii="Times New Roman" w:eastAsia="ＭＳ 明朝" w:hAnsi="Times New Roman" w:cs="Times New Roman" w:hint="eastAsia"/>
          <w:szCs w:val="21"/>
        </w:rPr>
        <w:t>が同行に対して</w:t>
      </w:r>
      <w:r w:rsidR="007362CC" w:rsidRPr="004F2C7A">
        <w:rPr>
          <w:rFonts w:ascii="Times New Roman" w:eastAsia="ＭＳ 明朝" w:hAnsi="Times New Roman" w:cs="Times New Roman" w:hint="eastAsia"/>
          <w:szCs w:val="21"/>
        </w:rPr>
        <w:t>保</w:t>
      </w:r>
      <w:r w:rsidR="0093737B" w:rsidRPr="004F2C7A">
        <w:rPr>
          <w:rFonts w:ascii="Times New Roman" w:eastAsia="ＭＳ 明朝" w:hAnsi="Times New Roman" w:cs="Times New Roman" w:hint="eastAsia"/>
          <w:szCs w:val="21"/>
        </w:rPr>
        <w:t>有する債務と相殺可能な</w:t>
      </w:r>
      <w:r w:rsidR="00A039ED" w:rsidRPr="004F2C7A">
        <w:rPr>
          <w:rFonts w:ascii="Times New Roman" w:eastAsia="ＭＳ 明朝" w:hAnsi="Times New Roman" w:cs="Times New Roman" w:hint="eastAsia"/>
          <w:szCs w:val="21"/>
        </w:rPr>
        <w:t>債権</w:t>
      </w:r>
      <w:r w:rsidR="009C71E6">
        <w:rPr>
          <w:rFonts w:ascii="Times New Roman" w:eastAsia="ＭＳ 明朝" w:hAnsi="Times New Roman" w:cs="Times New Roman" w:hint="eastAsia"/>
        </w:rPr>
        <w:t>及び日次</w:t>
      </w:r>
      <w:r w:rsidR="009C71E6" w:rsidRPr="005417C5">
        <w:rPr>
          <w:rFonts w:ascii="Times New Roman" w:eastAsia="ＭＳ 明朝" w:hAnsi="Times New Roman" w:cs="Times New Roman" w:hint="eastAsia"/>
        </w:rPr>
        <w:t>マージンコール受諾利用者</w:t>
      </w:r>
      <w:r w:rsidR="009C71E6" w:rsidRPr="00B97184">
        <w:rPr>
          <w:rFonts w:ascii="Times New Roman" w:eastAsia="ＭＳ 明朝" w:hAnsi="Times New Roman" w:cs="Times New Roman" w:hint="eastAsia"/>
        </w:rPr>
        <w:t>（</w:t>
      </w:r>
      <w:r w:rsidR="009C71E6" w:rsidRPr="00B97184">
        <w:rPr>
          <w:rFonts w:ascii="Times New Roman" w:eastAsia="ＭＳ 明朝" w:hAnsi="Times New Roman" w:cs="Times New Roman"/>
        </w:rPr>
        <w:t>eClear</w:t>
      </w:r>
      <w:r w:rsidR="009C71E6" w:rsidRPr="00B97184">
        <w:rPr>
          <w:rFonts w:ascii="Times New Roman" w:eastAsia="ＭＳ 明朝" w:hAnsi="Times New Roman" w:cs="Times New Roman"/>
        </w:rPr>
        <w:t>の定める</w:t>
      </w:r>
      <w:r w:rsidR="009C71E6" w:rsidRPr="00B97184">
        <w:rPr>
          <w:rFonts w:ascii="Times New Roman" w:eastAsia="ＭＳ 明朝" w:hAnsi="Times New Roman" w:cs="Times New Roman"/>
        </w:rPr>
        <w:t>eClear</w:t>
      </w:r>
      <w:r w:rsidR="009C71E6" w:rsidRPr="00B97184">
        <w:rPr>
          <w:rFonts w:ascii="Times New Roman" w:eastAsia="ＭＳ 明朝" w:hAnsi="Times New Roman" w:cs="Times New Roman"/>
        </w:rPr>
        <w:t>契約履行保証及び手数料細則に定義される。以下同じ。）</w:t>
      </w:r>
      <w:r w:rsidR="009C71E6" w:rsidRPr="00B97184">
        <w:rPr>
          <w:rFonts w:ascii="Times New Roman" w:eastAsia="ＭＳ 明朝" w:hAnsi="Times New Roman" w:cs="Times New Roman" w:hint="eastAsia"/>
        </w:rPr>
        <w:t>の反対取引である電力先物取引に関して</w:t>
      </w:r>
      <w:r w:rsidR="009C71E6" w:rsidRPr="00B97184">
        <w:rPr>
          <w:rFonts w:ascii="Times New Roman" w:eastAsia="ＭＳ 明朝" w:hAnsi="Times New Roman" w:cs="Times New Roman"/>
        </w:rPr>
        <w:t>eClear</w:t>
      </w:r>
      <w:r w:rsidR="009C71E6" w:rsidRPr="00B97184">
        <w:rPr>
          <w:rFonts w:ascii="Times New Roman" w:eastAsia="ＭＳ 明朝" w:hAnsi="Times New Roman" w:cs="Times New Roman"/>
        </w:rPr>
        <w:t>が取得する商品先物業者に対する証拠金返還請求権</w:t>
      </w:r>
      <w:r w:rsidR="009C71E6" w:rsidRPr="00B97184">
        <w:rPr>
          <w:rFonts w:ascii="Times New Roman" w:eastAsia="ＭＳ 明朝" w:hAnsi="Times New Roman" w:cs="Times New Roman" w:hint="eastAsia"/>
        </w:rPr>
        <w:t>（但し、</w:t>
      </w:r>
      <w:r w:rsidR="009C71E6" w:rsidRPr="00B97184">
        <w:rPr>
          <w:rFonts w:ascii="Times New Roman" w:eastAsia="ＭＳ 明朝" w:hAnsi="Times New Roman" w:cs="Times New Roman"/>
        </w:rPr>
        <w:t>2026</w:t>
      </w:r>
      <w:r w:rsidR="009C71E6" w:rsidRPr="00B97184">
        <w:rPr>
          <w:rFonts w:ascii="Times New Roman" w:eastAsia="ＭＳ 明朝" w:hAnsi="Times New Roman" w:cs="Times New Roman"/>
        </w:rPr>
        <w:t>年</w:t>
      </w:r>
      <w:r w:rsidR="009C71E6" w:rsidRPr="007C2F4C">
        <w:rPr>
          <w:rFonts w:ascii="Times New Roman" w:eastAsia="ＭＳ 明朝" w:hAnsi="Times New Roman" w:cs="Times New Roman"/>
        </w:rPr>
        <w:t>6</w:t>
      </w:r>
      <w:r w:rsidR="009C71E6" w:rsidRPr="007C2F4C">
        <w:rPr>
          <w:rFonts w:ascii="ＭＳ 明朝" w:eastAsia="ＭＳ 明朝" w:hAnsi="ＭＳ 明朝"/>
        </w:rPr>
        <w:t>月</w:t>
      </w:r>
      <w:r w:rsidR="009C71E6" w:rsidRPr="007C2F4C">
        <w:rPr>
          <w:rFonts w:ascii="Times New Roman" w:eastAsia="ＭＳ 明朝" w:hAnsi="Times New Roman" w:cs="Times New Roman"/>
        </w:rPr>
        <w:t>19</w:t>
      </w:r>
      <w:r w:rsidR="002404CE">
        <w:rPr>
          <w:rFonts w:ascii="Times New Roman" w:eastAsia="ＭＳ 明朝" w:hAnsi="Times New Roman" w:cs="Times New Roman" w:hint="eastAsia"/>
        </w:rPr>
        <w:t>日</w:t>
      </w:r>
      <w:r w:rsidR="009C71E6" w:rsidRPr="00B97184">
        <w:rPr>
          <w:rFonts w:ascii="Times New Roman" w:eastAsia="ＭＳ 明朝" w:hAnsi="Times New Roman" w:cs="Times New Roman"/>
        </w:rPr>
        <w:t>以降のものに限る。）</w:t>
      </w:r>
      <w:r w:rsidR="009C71E6" w:rsidRPr="00B97184">
        <w:rPr>
          <w:rFonts w:ascii="Times New Roman" w:eastAsia="ＭＳ 明朝" w:hAnsi="Times New Roman" w:cs="Times New Roman" w:hint="eastAsia"/>
          <w:szCs w:val="21"/>
        </w:rPr>
        <w:t>については第一順位。）</w:t>
      </w:r>
      <w:r w:rsidRPr="004F2C7A">
        <w:rPr>
          <w:rFonts w:ascii="Times New Roman" w:eastAsia="ＭＳ 明朝" w:hAnsi="Times New Roman" w:cs="Times New Roman" w:hint="eastAsia"/>
          <w:szCs w:val="21"/>
        </w:rPr>
        <w:t>で</w:t>
      </w:r>
      <w:r w:rsidR="009A70F2">
        <w:rPr>
          <w:rFonts w:ascii="Times New Roman" w:eastAsia="ＭＳ 明朝" w:hAnsi="Times New Roman" w:cs="Times New Roman" w:hint="eastAsia"/>
          <w:szCs w:val="21"/>
        </w:rPr>
        <w:t>の質権等</w:t>
      </w:r>
      <w:r w:rsidRPr="004F2C7A">
        <w:rPr>
          <w:rFonts w:ascii="Times New Roman" w:eastAsia="ＭＳ 明朝" w:hAnsi="Times New Roman" w:cs="Times New Roman" w:hint="eastAsia"/>
          <w:szCs w:val="21"/>
        </w:rPr>
        <w:t>の</w:t>
      </w:r>
      <w:r w:rsidR="00BD6864" w:rsidRPr="004F2C7A">
        <w:rPr>
          <w:rFonts w:ascii="Times New Roman" w:eastAsia="ＭＳ 明朝" w:hAnsi="Times New Roman" w:cs="Times New Roman" w:hint="eastAsia"/>
          <w:szCs w:val="21"/>
        </w:rPr>
        <w:t>担保権</w:t>
      </w:r>
      <w:r w:rsidRPr="004F2C7A">
        <w:rPr>
          <w:rFonts w:ascii="Times New Roman" w:eastAsia="ＭＳ 明朝" w:hAnsi="Times New Roman" w:cs="Times New Roman" w:hint="eastAsia"/>
          <w:szCs w:val="21"/>
        </w:rPr>
        <w:t>を設定する。</w:t>
      </w:r>
    </w:p>
    <w:p w14:paraId="499AF5CC" w14:textId="05ADCB8D" w:rsidR="0000548F" w:rsidRPr="00807880" w:rsidRDefault="00B24A46" w:rsidP="004F2C7A">
      <w:pPr>
        <w:pStyle w:val="a3"/>
        <w:numPr>
          <w:ilvl w:val="0"/>
          <w:numId w:val="22"/>
        </w:numPr>
        <w:ind w:leftChars="0"/>
        <w:contextualSpacing/>
        <w:rPr>
          <w:rFonts w:ascii="Times New Roman" w:eastAsia="ＭＳ 明朝" w:hAnsi="Times New Roman" w:cs="Times New Roman"/>
          <w:szCs w:val="21"/>
          <w:shd w:val="clear" w:color="auto" w:fill="FFFFFF" w:themeFill="background1"/>
        </w:rPr>
      </w:pPr>
      <w:r w:rsidRPr="004F2C7A">
        <w:rPr>
          <w:rFonts w:ascii="Times New Roman" w:eastAsia="ＭＳ 明朝" w:hAnsi="Times New Roman" w:cs="Times New Roman" w:hint="eastAsia"/>
          <w:szCs w:val="21"/>
        </w:rPr>
        <w:t>eClear</w:t>
      </w:r>
      <w:r w:rsidR="0000548F" w:rsidRPr="004F2C7A">
        <w:rPr>
          <w:rFonts w:ascii="Times New Roman" w:eastAsia="ＭＳ 明朝" w:hAnsi="Times New Roman" w:cs="Times New Roman" w:hint="eastAsia"/>
          <w:szCs w:val="21"/>
        </w:rPr>
        <w:t>について、</w:t>
      </w:r>
      <w:r w:rsidR="0096441F" w:rsidRPr="004F2C7A">
        <w:rPr>
          <w:rFonts w:ascii="Times New Roman" w:eastAsia="ＭＳ 明朝" w:hAnsi="Times New Roman" w:cs="Times New Roman" w:hint="eastAsia"/>
          <w:szCs w:val="21"/>
        </w:rPr>
        <w:t>倒産手続等の開始の申立てがされた</w:t>
      </w:r>
      <w:r w:rsidR="0000548F" w:rsidRPr="004F2C7A">
        <w:rPr>
          <w:rFonts w:ascii="Times New Roman" w:eastAsia="ＭＳ 明朝" w:hAnsi="Times New Roman" w:cs="Times New Roman" w:hint="eastAsia"/>
          <w:szCs w:val="21"/>
        </w:rPr>
        <w:t>場合で、受益者代理人から</w:t>
      </w:r>
      <w:r w:rsidR="00BD6864" w:rsidRPr="004F2C7A">
        <w:rPr>
          <w:rFonts w:ascii="Times New Roman" w:eastAsia="ＭＳ 明朝" w:hAnsi="Times New Roman" w:cs="Times New Roman" w:hint="eastAsia"/>
          <w:szCs w:val="21"/>
        </w:rPr>
        <w:t>担保権</w:t>
      </w:r>
      <w:r w:rsidR="0000548F" w:rsidRPr="004F2C7A">
        <w:rPr>
          <w:rFonts w:ascii="Times New Roman" w:eastAsia="ＭＳ 明朝" w:hAnsi="Times New Roman" w:cs="Times New Roman" w:hint="eastAsia"/>
          <w:szCs w:val="21"/>
        </w:rPr>
        <w:t>実行の指図を受けた場合には、三菱</w:t>
      </w:r>
      <w:r w:rsidR="00CE174D" w:rsidRPr="004F2C7A">
        <w:rPr>
          <w:rFonts w:ascii="Times New Roman" w:eastAsia="ＭＳ 明朝" w:hAnsi="Times New Roman" w:cs="Times New Roman" w:hint="eastAsia"/>
          <w:szCs w:val="21"/>
        </w:rPr>
        <w:t>ＵＦＪ</w:t>
      </w:r>
      <w:r w:rsidR="0000548F" w:rsidRPr="004F2C7A">
        <w:rPr>
          <w:rFonts w:ascii="Times New Roman" w:eastAsia="ＭＳ 明朝" w:hAnsi="Times New Roman" w:cs="Times New Roman" w:hint="eastAsia"/>
          <w:szCs w:val="21"/>
        </w:rPr>
        <w:t>信託は</w:t>
      </w:r>
      <w:r w:rsidR="00801D70" w:rsidRPr="004F2C7A">
        <w:rPr>
          <w:rFonts w:ascii="Times New Roman" w:eastAsia="ＭＳ 明朝" w:hAnsi="Times New Roman" w:cs="Times New Roman" w:hint="eastAsia"/>
          <w:szCs w:val="21"/>
        </w:rPr>
        <w:t>、</w:t>
      </w:r>
      <w:r w:rsidR="00BD6864" w:rsidRPr="004F2C7A">
        <w:rPr>
          <w:rFonts w:ascii="Times New Roman" w:eastAsia="ＭＳ 明朝" w:hAnsi="Times New Roman" w:cs="Times New Roman" w:hint="eastAsia"/>
          <w:szCs w:val="21"/>
        </w:rPr>
        <w:t>担保権</w:t>
      </w:r>
      <w:r w:rsidR="0000548F" w:rsidRPr="004F2C7A">
        <w:rPr>
          <w:rFonts w:ascii="Times New Roman" w:eastAsia="ＭＳ 明朝" w:hAnsi="Times New Roman" w:cs="Times New Roman" w:hint="eastAsia"/>
          <w:szCs w:val="21"/>
        </w:rPr>
        <w:t>を実行して併存的債務引受により生じる事前求償権を回収する。三菱</w:t>
      </w:r>
      <w:r w:rsidR="00CE174D" w:rsidRPr="004F2C7A">
        <w:rPr>
          <w:rFonts w:ascii="Times New Roman" w:eastAsia="ＭＳ 明朝" w:hAnsi="Times New Roman" w:cs="Times New Roman" w:hint="eastAsia"/>
          <w:szCs w:val="21"/>
        </w:rPr>
        <w:t>ＵＦＪ</w:t>
      </w:r>
      <w:r w:rsidR="0000548F" w:rsidRPr="004F2C7A">
        <w:rPr>
          <w:rFonts w:ascii="Times New Roman" w:eastAsia="ＭＳ 明朝" w:hAnsi="Times New Roman" w:cs="Times New Roman" w:hint="eastAsia"/>
          <w:szCs w:val="21"/>
        </w:rPr>
        <w:t>信託は、かかる事前求償権の行使によって回収した信託財産に属する金銭をもって、受益者代理人の指図に従って、各利用者に対して併存的に引き受けた被保全利用者債権に係る債務を履行する。なお</w:t>
      </w:r>
      <w:r w:rsidR="0000548F">
        <w:rPr>
          <w:rFonts w:ascii="Times New Roman" w:eastAsia="ＭＳ 明朝" w:hAnsi="Times New Roman" w:cs="Times New Roman" w:hint="eastAsia"/>
          <w:szCs w:val="21"/>
          <w:shd w:val="clear" w:color="auto" w:fill="FFFFFF" w:themeFill="background1"/>
        </w:rPr>
        <w:t>、三菱</w:t>
      </w:r>
      <w:r w:rsidR="00AD7879" w:rsidRPr="00A039ED">
        <w:rPr>
          <w:rFonts w:ascii="Times New Roman" w:eastAsia="ＭＳ 明朝" w:hAnsi="Times New Roman" w:cs="Times New Roman" w:hint="eastAsia"/>
          <w:szCs w:val="21"/>
          <w:shd w:val="clear" w:color="auto" w:fill="FFFFFF" w:themeFill="background1"/>
        </w:rPr>
        <w:t>ＵＦＪ</w:t>
      </w:r>
      <w:r w:rsidR="0000548F">
        <w:rPr>
          <w:rFonts w:ascii="Times New Roman" w:eastAsia="ＭＳ 明朝" w:hAnsi="Times New Roman" w:cs="Times New Roman" w:hint="eastAsia"/>
          <w:szCs w:val="21"/>
          <w:shd w:val="clear" w:color="auto" w:fill="FFFFFF" w:themeFill="background1"/>
        </w:rPr>
        <w:t>信託は、信託契約に係る信託財産のみを責任財産として上記引受債務を履行するものとし、固有財産及び他の信託の信託財産で引受債務を履行する義務を負わず、</w:t>
      </w:r>
      <w:r w:rsidR="0000548F" w:rsidRPr="00F6009A">
        <w:rPr>
          <w:rFonts w:ascii="Times New Roman" w:eastAsia="ＭＳ 明朝" w:hAnsi="Times New Roman" w:cs="Times New Roman" w:hint="eastAsia"/>
          <w:szCs w:val="21"/>
          <w:shd w:val="clear" w:color="auto" w:fill="FFFFFF" w:themeFill="background1"/>
        </w:rPr>
        <w:t>利用者</w:t>
      </w:r>
      <w:r w:rsidR="0000548F">
        <w:rPr>
          <w:rFonts w:ascii="Times New Roman" w:eastAsia="ＭＳ 明朝" w:hAnsi="Times New Roman" w:cs="Times New Roman" w:hint="eastAsia"/>
          <w:szCs w:val="21"/>
          <w:shd w:val="clear" w:color="auto" w:fill="FFFFFF" w:themeFill="background1"/>
        </w:rPr>
        <w:t>は</w:t>
      </w:r>
      <w:r w:rsidR="0000548F" w:rsidRPr="00F6009A">
        <w:rPr>
          <w:rFonts w:ascii="Times New Roman" w:eastAsia="ＭＳ 明朝" w:hAnsi="Times New Roman" w:cs="Times New Roman" w:hint="eastAsia"/>
          <w:szCs w:val="21"/>
          <w:shd w:val="clear" w:color="auto" w:fill="FFFFFF" w:themeFill="background1"/>
        </w:rPr>
        <w:t>、</w:t>
      </w:r>
      <w:r w:rsidR="00D230BD">
        <w:rPr>
          <w:rFonts w:ascii="Times New Roman" w:eastAsia="ＭＳ 明朝" w:hAnsi="Times New Roman" w:cs="Times New Roman" w:hint="eastAsia"/>
          <w:szCs w:val="21"/>
          <w:shd w:val="clear" w:color="auto" w:fill="FFFFFF" w:themeFill="background1"/>
        </w:rPr>
        <w:t>本確認書を</w:t>
      </w:r>
      <w:r w:rsidR="00D230BD">
        <w:rPr>
          <w:rFonts w:ascii="Times New Roman" w:eastAsia="ＭＳ 明朝" w:hAnsi="Times New Roman" w:cs="Times New Roman" w:hint="eastAsia"/>
          <w:szCs w:val="21"/>
          <w:shd w:val="clear" w:color="auto" w:fill="FFFFFF" w:themeFill="background1"/>
        </w:rPr>
        <w:t>e</w:t>
      </w:r>
      <w:r w:rsidR="00D230BD">
        <w:rPr>
          <w:rFonts w:ascii="Times New Roman" w:eastAsia="ＭＳ 明朝" w:hAnsi="Times New Roman" w:cs="Times New Roman"/>
          <w:szCs w:val="21"/>
          <w:shd w:val="clear" w:color="auto" w:fill="FFFFFF" w:themeFill="background1"/>
        </w:rPr>
        <w:t>Clear</w:t>
      </w:r>
      <w:r w:rsidR="00D230BD">
        <w:rPr>
          <w:rFonts w:ascii="Times New Roman" w:eastAsia="ＭＳ 明朝" w:hAnsi="Times New Roman" w:cs="Times New Roman" w:hint="eastAsia"/>
          <w:szCs w:val="21"/>
          <w:shd w:val="clear" w:color="auto" w:fill="FFFFFF" w:themeFill="background1"/>
        </w:rPr>
        <w:t>に提出することにより、</w:t>
      </w:r>
      <w:r w:rsidR="00D230BD">
        <w:rPr>
          <w:rFonts w:ascii="Times New Roman" w:eastAsia="ＭＳ 明朝" w:hAnsi="Times New Roman" w:cs="Times New Roman" w:hint="eastAsia"/>
          <w:szCs w:val="21"/>
          <w:shd w:val="clear" w:color="auto" w:fill="FFFFFF" w:themeFill="background1"/>
        </w:rPr>
        <w:t>e</w:t>
      </w:r>
      <w:r w:rsidR="00D230BD">
        <w:rPr>
          <w:rFonts w:ascii="Times New Roman" w:eastAsia="ＭＳ 明朝" w:hAnsi="Times New Roman" w:cs="Times New Roman"/>
          <w:szCs w:val="21"/>
          <w:shd w:val="clear" w:color="auto" w:fill="FFFFFF" w:themeFill="background1"/>
        </w:rPr>
        <w:t>Clear</w:t>
      </w:r>
      <w:r w:rsidR="00D230BD">
        <w:rPr>
          <w:rFonts w:ascii="Times New Roman" w:eastAsia="ＭＳ 明朝" w:hAnsi="Times New Roman" w:cs="Times New Roman" w:hint="eastAsia"/>
          <w:szCs w:val="21"/>
          <w:shd w:val="clear" w:color="auto" w:fill="FFFFFF" w:themeFill="background1"/>
        </w:rPr>
        <w:t>を通じ、三菱</w:t>
      </w:r>
      <w:r w:rsidR="00AD7879" w:rsidRPr="00A039ED">
        <w:rPr>
          <w:rFonts w:ascii="Times New Roman" w:eastAsia="ＭＳ 明朝" w:hAnsi="Times New Roman" w:cs="Times New Roman" w:hint="eastAsia"/>
          <w:szCs w:val="21"/>
          <w:shd w:val="clear" w:color="auto" w:fill="FFFFFF" w:themeFill="background1"/>
        </w:rPr>
        <w:t>ＵＦＪ</w:t>
      </w:r>
      <w:r w:rsidR="00D230BD">
        <w:rPr>
          <w:rFonts w:ascii="Times New Roman" w:eastAsia="ＭＳ 明朝" w:hAnsi="Times New Roman" w:cs="Times New Roman" w:hint="eastAsia"/>
          <w:szCs w:val="21"/>
          <w:shd w:val="clear" w:color="auto" w:fill="FFFFFF" w:themeFill="background1"/>
        </w:rPr>
        <w:t>信託に対して、かかる責任財産限定を承諾する。</w:t>
      </w:r>
      <w:r w:rsidR="007F768E" w:rsidRPr="00545C62">
        <w:rPr>
          <w:rFonts w:ascii="ＭＳ 明朝" w:eastAsia="ＭＳ 明朝" w:hAnsi="ＭＳ 明朝"/>
        </w:rPr>
        <w:t>なお、</w:t>
      </w:r>
      <w:r w:rsidR="007F768E" w:rsidRPr="00545C62">
        <w:rPr>
          <w:rFonts w:ascii="ＭＳ 明朝" w:eastAsia="ＭＳ 明朝" w:hAnsi="ＭＳ 明朝" w:hint="eastAsia"/>
        </w:rPr>
        <w:t>かかる</w:t>
      </w:r>
      <w:r w:rsidR="007F768E" w:rsidRPr="00545C62">
        <w:rPr>
          <w:rFonts w:ascii="ＭＳ 明朝" w:eastAsia="ＭＳ 明朝" w:hAnsi="ＭＳ 明朝"/>
        </w:rPr>
        <w:t>場合において、信託財産の額が</w:t>
      </w:r>
      <w:r w:rsidR="007F768E">
        <w:rPr>
          <w:rFonts w:ascii="ＭＳ 明朝" w:eastAsia="ＭＳ 明朝" w:hAnsi="ＭＳ 明朝" w:hint="eastAsia"/>
        </w:rPr>
        <w:t>被保全利用者</w:t>
      </w:r>
      <w:r w:rsidR="007F768E" w:rsidRPr="00545C62">
        <w:rPr>
          <w:rFonts w:ascii="ＭＳ 明朝" w:eastAsia="ＭＳ 明朝" w:hAnsi="ＭＳ 明朝"/>
        </w:rPr>
        <w:t>債権</w:t>
      </w:r>
      <w:r w:rsidR="007F768E">
        <w:rPr>
          <w:rFonts w:ascii="ＭＳ 明朝" w:eastAsia="ＭＳ 明朝" w:hAnsi="ＭＳ 明朝" w:hint="eastAsia"/>
        </w:rPr>
        <w:t>の</w:t>
      </w:r>
      <w:r w:rsidR="007F768E" w:rsidRPr="00545C62">
        <w:rPr>
          <w:rFonts w:ascii="ＭＳ 明朝" w:eastAsia="ＭＳ 明朝" w:hAnsi="ＭＳ 明朝"/>
        </w:rPr>
        <w:t>総額に対して不足する場合には、各顧客の債権金額に応じた按分による分配となることが</w:t>
      </w:r>
      <w:r w:rsidR="007F768E">
        <w:rPr>
          <w:rFonts w:ascii="ＭＳ 明朝" w:eastAsia="ＭＳ 明朝" w:hAnsi="ＭＳ 明朝" w:hint="eastAsia"/>
        </w:rPr>
        <w:t>ある。</w:t>
      </w:r>
      <w:r w:rsidR="007F768E" w:rsidRPr="00075352">
        <w:rPr>
          <w:rFonts w:ascii="ＭＳ 明朝" w:eastAsia="ＭＳ 明朝" w:hAnsi="ＭＳ 明朝" w:hint="eastAsia"/>
        </w:rPr>
        <w:t>この場合、</w:t>
      </w:r>
      <w:r w:rsidR="007F768E">
        <w:rPr>
          <w:rFonts w:ascii="ＭＳ 明朝" w:eastAsia="ＭＳ 明朝" w:hAnsi="ＭＳ 明朝" w:hint="eastAsia"/>
        </w:rPr>
        <w:t>日次</w:t>
      </w:r>
      <w:r w:rsidR="007F768E" w:rsidRPr="00075352">
        <w:rPr>
          <w:rFonts w:ascii="ＭＳ 明朝" w:eastAsia="ＭＳ 明朝" w:hAnsi="ＭＳ 明朝" w:hint="eastAsia"/>
        </w:rPr>
        <w:t>マージンコール受諾利用者がeClearに対して有する預託金返還請求権（当初預託金額及び変動証拠金の残部）についてはその他債権に優先して分配される。</w:t>
      </w:r>
    </w:p>
    <w:bookmarkEnd w:id="1"/>
    <w:p w14:paraId="6B808E6E" w14:textId="11BC9387" w:rsidR="00BB7727" w:rsidRDefault="00BB7727">
      <w:pPr>
        <w:widowControl/>
        <w:jc w:val="left"/>
        <w:rPr>
          <w:rFonts w:ascii="Times New Roman" w:eastAsia="ＭＳ 明朝" w:hAnsi="Times New Roman" w:cs="Times New Roman"/>
          <w:szCs w:val="21"/>
        </w:rPr>
      </w:pPr>
      <w:r>
        <w:rPr>
          <w:rFonts w:ascii="Times New Roman" w:eastAsia="ＭＳ 明朝" w:hAnsi="Times New Roman" w:cs="Times New Roman"/>
          <w:szCs w:val="21"/>
        </w:rPr>
        <w:br w:type="page"/>
      </w:r>
    </w:p>
    <w:p w14:paraId="2C9CDA02" w14:textId="77777777" w:rsidR="00BB7727" w:rsidRPr="00982BBF" w:rsidRDefault="00BB7727" w:rsidP="00BB7727">
      <w:pPr>
        <w:rPr>
          <w:rFonts w:ascii="Times New Roman" w:eastAsia="ＭＳ 明朝" w:hAnsi="Times New Roman" w:cs="Times New Roman"/>
          <w:b/>
          <w:bCs/>
        </w:rPr>
      </w:pPr>
      <w:r w:rsidRPr="00982BBF">
        <w:rPr>
          <w:rFonts w:ascii="Times New Roman" w:eastAsia="ＭＳ 明朝" w:hAnsi="Times New Roman" w:cs="Times New Roman"/>
          <w:b/>
          <w:bCs/>
        </w:rPr>
        <w:lastRenderedPageBreak/>
        <w:t>Confirmation Form</w:t>
      </w:r>
      <w:r>
        <w:rPr>
          <w:rFonts w:ascii="Times New Roman" w:eastAsia="ＭＳ 明朝" w:hAnsi="Times New Roman" w:cs="Times New Roman" w:hint="eastAsia"/>
          <w:b/>
          <w:bCs/>
        </w:rPr>
        <w:t xml:space="preserve"> of eClear Disclosure Statement</w:t>
      </w:r>
    </w:p>
    <w:p w14:paraId="18643966" w14:textId="77777777" w:rsidR="00BB7727" w:rsidRPr="00982BBF" w:rsidRDefault="00BB7727" w:rsidP="00BB7727">
      <w:pPr>
        <w:jc w:val="right"/>
        <w:rPr>
          <w:rFonts w:ascii="Times New Roman" w:eastAsia="ＭＳ 明朝" w:hAnsi="Times New Roman" w:cs="Times New Roman"/>
        </w:rPr>
      </w:pPr>
      <w:r w:rsidRPr="00982BBF">
        <w:rPr>
          <w:rFonts w:ascii="Times New Roman" w:eastAsia="ＭＳ 明朝" w:hAnsi="Times New Roman" w:cs="Times New Roman"/>
        </w:rPr>
        <w:t xml:space="preserve">Date: </w:t>
      </w:r>
      <w:r>
        <w:rPr>
          <w:rFonts w:ascii="Times New Roman" w:eastAsia="ＭＳ 明朝" w:hAnsi="Times New Roman" w:cs="Times New Roman" w:hint="eastAsia"/>
        </w:rPr>
        <w:t>[MM] [DD], [YYYY]</w:t>
      </w:r>
    </w:p>
    <w:p w14:paraId="57FABA25" w14:textId="77777777" w:rsidR="00BB7727" w:rsidRDefault="00BB7727" w:rsidP="00BB7727">
      <w:pPr>
        <w:rPr>
          <w:rFonts w:ascii="Times New Roman" w:eastAsia="ＭＳ 明朝" w:hAnsi="Times New Roman" w:cs="Times New Roman"/>
        </w:rPr>
      </w:pPr>
      <w:r w:rsidRPr="00982BBF">
        <w:rPr>
          <w:rFonts w:ascii="Times New Roman" w:eastAsia="ＭＳ 明朝" w:hAnsi="Times New Roman" w:cs="Times New Roman"/>
        </w:rPr>
        <w:t>To: eClear Corporation</w:t>
      </w:r>
    </w:p>
    <w:p w14:paraId="48C41135" w14:textId="77777777" w:rsidR="00BB7727" w:rsidRPr="00982BBF" w:rsidRDefault="00BB7727" w:rsidP="00BB7727">
      <w:pPr>
        <w:rPr>
          <w:rFonts w:ascii="Times New Roman" w:eastAsia="ＭＳ 明朝" w:hAnsi="Times New Roman" w:cs="Times New Roman"/>
        </w:rPr>
      </w:pPr>
    </w:p>
    <w:p w14:paraId="24D4EA15" w14:textId="77777777" w:rsidR="00BB7727" w:rsidRDefault="00BB7727" w:rsidP="00BB7727">
      <w:pPr>
        <w:rPr>
          <w:rFonts w:ascii="Times New Roman" w:eastAsia="ＭＳ 明朝" w:hAnsi="Times New Roman" w:cs="Times New Roman"/>
        </w:rPr>
      </w:pPr>
      <w:r w:rsidRPr="00982BBF">
        <w:rPr>
          <w:rFonts w:ascii="Times New Roman" w:eastAsia="ＭＳ 明朝" w:hAnsi="Times New Roman" w:cs="Times New Roman"/>
        </w:rPr>
        <w:t xml:space="preserve">Prior to executing the transactions defined in </w:t>
      </w:r>
      <w:r>
        <w:rPr>
          <w:rFonts w:ascii="Times New Roman" w:eastAsia="ＭＳ 明朝" w:hAnsi="Times New Roman" w:cs="Times New Roman" w:hint="eastAsia"/>
          <w:b/>
          <w:bCs/>
          <w:u w:val="single"/>
        </w:rPr>
        <w:t>Paragraph</w:t>
      </w:r>
      <w:r w:rsidRPr="00982BBF">
        <w:rPr>
          <w:rFonts w:ascii="Times New Roman" w:eastAsia="ＭＳ 明朝" w:hAnsi="Times New Roman" w:cs="Times New Roman"/>
          <w:b/>
          <w:bCs/>
          <w:u w:val="single"/>
        </w:rPr>
        <w:t xml:space="preserve"> 2</w:t>
      </w:r>
      <w:r w:rsidRPr="00982BBF">
        <w:rPr>
          <w:rFonts w:ascii="Times New Roman" w:eastAsia="ＭＳ 明朝" w:hAnsi="Times New Roman" w:cs="Times New Roman"/>
        </w:rPr>
        <w:t xml:space="preserve"> of </w:t>
      </w:r>
      <w:r>
        <w:rPr>
          <w:rFonts w:ascii="Times New Roman" w:eastAsia="ＭＳ 明朝" w:hAnsi="Times New Roman" w:cs="Times New Roman" w:hint="eastAsia"/>
        </w:rPr>
        <w:t xml:space="preserve">this </w:t>
      </w:r>
      <w:r w:rsidRPr="00982BBF">
        <w:rPr>
          <w:rFonts w:ascii="Times New Roman" w:eastAsia="ＭＳ 明朝" w:hAnsi="Times New Roman" w:cs="Times New Roman"/>
        </w:rPr>
        <w:t>Confirmation Form</w:t>
      </w:r>
      <w:r w:rsidRPr="008A65AA">
        <w:rPr>
          <w:rFonts w:ascii="Times New Roman" w:eastAsia="ＭＳ 明朝" w:hAnsi="Times New Roman" w:cs="Times New Roman" w:hint="eastAsia"/>
        </w:rPr>
        <w:t xml:space="preserve"> of eClear Disclosure Statement</w:t>
      </w:r>
      <w:r>
        <w:rPr>
          <w:rFonts w:ascii="Times New Roman" w:eastAsia="ＭＳ 明朝" w:hAnsi="Times New Roman" w:cs="Times New Roman" w:hint="eastAsia"/>
        </w:rPr>
        <w:t xml:space="preserve"> (this</w:t>
      </w:r>
      <w:r w:rsidRPr="00982BBF">
        <w:rPr>
          <w:rFonts w:ascii="Times New Roman" w:eastAsia="ＭＳ 明朝" w:hAnsi="Times New Roman" w:cs="Times New Roman"/>
        </w:rPr>
        <w:t xml:space="preserve"> "Confirmation Form"</w:t>
      </w:r>
      <w:r>
        <w:rPr>
          <w:rFonts w:ascii="Times New Roman" w:eastAsia="ＭＳ 明朝" w:hAnsi="Times New Roman" w:cs="Times New Roman" w:hint="eastAsia"/>
        </w:rPr>
        <w:t>)</w:t>
      </w:r>
      <w:r w:rsidRPr="00982BBF">
        <w:rPr>
          <w:rFonts w:ascii="Times New Roman" w:eastAsia="ＭＳ 明朝" w:hAnsi="Times New Roman" w:cs="Times New Roman"/>
        </w:rPr>
        <w:t xml:space="preserve">, </w:t>
      </w:r>
      <w:r>
        <w:rPr>
          <w:rFonts w:ascii="Times New Roman" w:eastAsia="ＭＳ 明朝" w:hAnsi="Times New Roman" w:cs="Times New Roman" w:hint="eastAsia"/>
        </w:rPr>
        <w:t>we</w:t>
      </w:r>
      <w:r w:rsidRPr="00982BBF">
        <w:rPr>
          <w:rFonts w:ascii="Times New Roman" w:eastAsia="ＭＳ 明朝" w:hAnsi="Times New Roman" w:cs="Times New Roman"/>
        </w:rPr>
        <w:t xml:space="preserve"> acknowledge receipt of the following important</w:t>
      </w:r>
      <w:r>
        <w:rPr>
          <w:rFonts w:ascii="Times New Roman" w:eastAsia="ＭＳ 明朝" w:hAnsi="Times New Roman" w:cs="Times New Roman" w:hint="eastAsia"/>
        </w:rPr>
        <w:t>-</w:t>
      </w:r>
      <w:r w:rsidRPr="00982BBF">
        <w:rPr>
          <w:rFonts w:ascii="Times New Roman" w:eastAsia="ＭＳ 明朝" w:hAnsi="Times New Roman" w:cs="Times New Roman"/>
        </w:rPr>
        <w:t>matters explanation and confirms understanding of its contents.</w:t>
      </w:r>
    </w:p>
    <w:p w14:paraId="1724FA94" w14:textId="77777777" w:rsidR="00BB7727" w:rsidRPr="00982BBF" w:rsidRDefault="00BB7727" w:rsidP="00BB7727">
      <w:pPr>
        <w:rPr>
          <w:rFonts w:ascii="Times New Roman" w:eastAsia="ＭＳ 明朝" w:hAnsi="Times New Roman" w:cs="Times New Roman"/>
        </w:rPr>
      </w:pPr>
    </w:p>
    <w:p w14:paraId="00ADB62B" w14:textId="77777777" w:rsidR="00BB7727" w:rsidRDefault="00BB7727" w:rsidP="00BB7727">
      <w:pPr>
        <w:numPr>
          <w:ilvl w:val="0"/>
          <w:numId w:val="23"/>
        </w:numPr>
        <w:tabs>
          <w:tab w:val="clear" w:pos="720"/>
          <w:tab w:val="left" w:pos="284"/>
        </w:tabs>
        <w:ind w:left="284" w:hanging="284"/>
        <w:rPr>
          <w:rFonts w:ascii="Times New Roman" w:eastAsia="ＭＳ 明朝" w:hAnsi="Times New Roman" w:cs="Times New Roman"/>
        </w:rPr>
      </w:pPr>
      <w:r w:rsidRPr="00982BBF">
        <w:rPr>
          <w:rFonts w:ascii="Times New Roman" w:eastAsia="ＭＳ 明朝" w:hAnsi="Times New Roman" w:cs="Times New Roman"/>
        </w:rPr>
        <w:t>eClear Corporation ("eClear") provides services based on the following functions</w:t>
      </w:r>
      <w:r>
        <w:rPr>
          <w:rFonts w:ascii="Times New Roman" w:eastAsia="ＭＳ 明朝" w:hAnsi="Times New Roman" w:cs="Times New Roman" w:hint="eastAsia"/>
        </w:rPr>
        <w:t xml:space="preserve"> (the </w:t>
      </w:r>
      <w:r>
        <w:rPr>
          <w:rFonts w:ascii="Times New Roman" w:eastAsia="ＭＳ 明朝" w:hAnsi="Times New Roman" w:cs="Times New Roman"/>
        </w:rPr>
        <w:t>“</w:t>
      </w:r>
      <w:r>
        <w:rPr>
          <w:rFonts w:ascii="Times New Roman" w:eastAsia="ＭＳ 明朝" w:hAnsi="Times New Roman" w:cs="Times New Roman" w:hint="eastAsia"/>
        </w:rPr>
        <w:t>Services</w:t>
      </w:r>
      <w:r>
        <w:rPr>
          <w:rFonts w:ascii="Times New Roman" w:eastAsia="ＭＳ 明朝" w:hAnsi="Times New Roman" w:cs="Times New Roman"/>
        </w:rPr>
        <w:t>”</w:t>
      </w:r>
      <w:r>
        <w:rPr>
          <w:rFonts w:ascii="Times New Roman" w:eastAsia="ＭＳ 明朝" w:hAnsi="Times New Roman" w:cs="Times New Roman" w:hint="eastAsia"/>
        </w:rPr>
        <w:t>)</w:t>
      </w:r>
      <w:r w:rsidRPr="00982BBF">
        <w:rPr>
          <w:rFonts w:ascii="Times New Roman" w:eastAsia="ＭＳ 明朝" w:hAnsi="Times New Roman" w:cs="Times New Roman"/>
        </w:rPr>
        <w:t xml:space="preserve"> and does not engage in any trading activities based on holding positions and pricing:</w:t>
      </w:r>
    </w:p>
    <w:p w14:paraId="23323E27" w14:textId="7CE49D03" w:rsidR="00BB7727" w:rsidRPr="00237AD5" w:rsidRDefault="00BB7727" w:rsidP="00BB7727">
      <w:pPr>
        <w:pStyle w:val="a3"/>
        <w:numPr>
          <w:ilvl w:val="2"/>
          <w:numId w:val="24"/>
        </w:numPr>
        <w:tabs>
          <w:tab w:val="left" w:pos="709"/>
        </w:tabs>
        <w:ind w:leftChars="0" w:left="709"/>
        <w:rPr>
          <w:rFonts w:ascii="Times New Roman" w:eastAsia="ＭＳ 明朝" w:hAnsi="Times New Roman" w:cs="Times New Roman"/>
        </w:rPr>
      </w:pPr>
      <w:r>
        <w:rPr>
          <w:rFonts w:ascii="Times New Roman" w:eastAsia="ＭＳ 明朝" w:hAnsi="Times New Roman" w:cs="Times New Roman" w:hint="eastAsia"/>
        </w:rPr>
        <w:t xml:space="preserve">In the case when </w:t>
      </w:r>
      <w:r w:rsidRPr="00237AD5">
        <w:rPr>
          <w:rFonts w:ascii="Times New Roman" w:eastAsia="ＭＳ 明朝" w:hAnsi="Times New Roman" w:cs="Times New Roman"/>
        </w:rPr>
        <w:t xml:space="preserve">the Back-to-Back </w:t>
      </w:r>
      <w:r w:rsidR="00570B90" w:rsidRPr="00237AD5">
        <w:rPr>
          <w:rFonts w:ascii="Times New Roman" w:eastAsia="ＭＳ 明朝" w:hAnsi="Times New Roman" w:cs="Times New Roman"/>
        </w:rPr>
        <w:t>Transaction</w:t>
      </w:r>
      <w:r w:rsidR="00570B90">
        <w:rPr>
          <w:rFonts w:ascii="Times New Roman" w:eastAsia="ＭＳ 明朝" w:hAnsi="Times New Roman" w:cs="Times New Roman"/>
        </w:rPr>
        <w:t xml:space="preserve"> </w:t>
      </w:r>
      <w:r w:rsidR="00570B90" w:rsidRPr="00237AD5">
        <w:rPr>
          <w:rFonts w:ascii="Times New Roman" w:eastAsia="ＭＳ 明朝" w:hAnsi="Times New Roman" w:cs="Times New Roman"/>
        </w:rPr>
        <w:t>with</w:t>
      </w:r>
      <w:r w:rsidRPr="00237AD5">
        <w:rPr>
          <w:rFonts w:ascii="Times New Roman" w:eastAsia="ＭＳ 明朝" w:hAnsi="Times New Roman" w:cs="Times New Roman"/>
        </w:rPr>
        <w:t xml:space="preserve"> the Counterparty, is a physical power transaction</w:t>
      </w:r>
      <w:r w:rsidR="008E6EE3">
        <w:rPr>
          <w:rFonts w:ascii="Times New Roman" w:eastAsia="ＭＳ 明朝" w:hAnsi="Times New Roman" w:cs="Times New Roman" w:hint="eastAsia"/>
        </w:rPr>
        <w:t xml:space="preserve"> (</w:t>
      </w:r>
      <w:r w:rsidR="008E6EE3" w:rsidRPr="00237AD5">
        <w:rPr>
          <w:rFonts w:ascii="Times New Roman" w:eastAsia="ＭＳ 明朝" w:hAnsi="Times New Roman" w:cs="Times New Roman"/>
        </w:rPr>
        <w:t xml:space="preserve">as stipulated in </w:t>
      </w:r>
      <w:r w:rsidR="008E6EE3" w:rsidRPr="00237AD5">
        <w:rPr>
          <w:rFonts w:ascii="Times New Roman" w:eastAsia="ＭＳ 明朝" w:hAnsi="Times New Roman" w:cs="Times New Roman" w:hint="eastAsia"/>
          <w:b/>
          <w:bCs/>
          <w:u w:val="single"/>
        </w:rPr>
        <w:t>Paragraph</w:t>
      </w:r>
      <w:r w:rsidR="008E6EE3" w:rsidRPr="00237AD5">
        <w:rPr>
          <w:rFonts w:ascii="Times New Roman" w:eastAsia="ＭＳ 明朝" w:hAnsi="Times New Roman" w:cs="Times New Roman"/>
          <w:b/>
          <w:bCs/>
          <w:u w:val="single"/>
        </w:rPr>
        <w:t xml:space="preserve"> 3</w:t>
      </w:r>
      <w:r w:rsidR="008E6EE3" w:rsidRPr="00237AD5">
        <w:rPr>
          <w:rFonts w:ascii="Times New Roman" w:eastAsia="ＭＳ 明朝" w:hAnsi="Times New Roman" w:cs="Times New Roman"/>
        </w:rPr>
        <w:t xml:space="preserve"> of this Confirmation Form</w:t>
      </w:r>
      <w:r w:rsidR="008E6EE3">
        <w:rPr>
          <w:rFonts w:ascii="Times New Roman" w:eastAsia="ＭＳ 明朝" w:hAnsi="Times New Roman" w:cs="Times New Roman" w:hint="eastAsia"/>
        </w:rPr>
        <w:t>):</w:t>
      </w:r>
    </w:p>
    <w:p w14:paraId="5987304A" w14:textId="77777777" w:rsidR="00BB7727" w:rsidRPr="00237AD5" w:rsidRDefault="00BB7727" w:rsidP="00BB7727">
      <w:pPr>
        <w:pStyle w:val="a3"/>
        <w:numPr>
          <w:ilvl w:val="1"/>
          <w:numId w:val="26"/>
        </w:numPr>
        <w:tabs>
          <w:tab w:val="left" w:pos="284"/>
        </w:tabs>
        <w:ind w:leftChars="0"/>
        <w:rPr>
          <w:rFonts w:ascii="Times New Roman" w:eastAsia="ＭＳ 明朝" w:hAnsi="Times New Roman" w:cs="Times New Roman"/>
        </w:rPr>
      </w:pPr>
      <w:r w:rsidRPr="00237AD5">
        <w:rPr>
          <w:rFonts w:ascii="Times New Roman" w:eastAsia="ＭＳ 明朝" w:hAnsi="Times New Roman" w:cs="Times New Roman"/>
        </w:rPr>
        <w:t xml:space="preserve">A function to reduce the credit risk of the Counterparty </w:t>
      </w:r>
      <w:r>
        <w:rPr>
          <w:rFonts w:ascii="Times New Roman" w:eastAsia="ＭＳ 明朝" w:hAnsi="Times New Roman" w:cs="Times New Roman" w:hint="eastAsia"/>
        </w:rPr>
        <w:t>from the User</w:t>
      </w:r>
      <w:r>
        <w:rPr>
          <w:rFonts w:ascii="Times New Roman" w:eastAsia="ＭＳ 明朝" w:hAnsi="Times New Roman" w:cs="Times New Roman"/>
        </w:rPr>
        <w:t>’</w:t>
      </w:r>
      <w:r>
        <w:rPr>
          <w:rFonts w:ascii="Times New Roman" w:eastAsia="ＭＳ 明朝" w:hAnsi="Times New Roman" w:cs="Times New Roman" w:hint="eastAsia"/>
        </w:rPr>
        <w:t>s point of view</w:t>
      </w:r>
      <w:r w:rsidRPr="00237AD5">
        <w:rPr>
          <w:rFonts w:ascii="Times New Roman" w:eastAsia="ＭＳ 明朝" w:hAnsi="Times New Roman" w:cs="Times New Roman"/>
        </w:rPr>
        <w:t xml:space="preserve"> (excluding the Exempted Transaction*).</w:t>
      </w:r>
    </w:p>
    <w:p w14:paraId="32546F39" w14:textId="77777777" w:rsidR="00BB7727" w:rsidRDefault="00BB7727" w:rsidP="00BB7727">
      <w:pPr>
        <w:pStyle w:val="a3"/>
        <w:numPr>
          <w:ilvl w:val="1"/>
          <w:numId w:val="26"/>
        </w:numPr>
        <w:tabs>
          <w:tab w:val="left" w:pos="284"/>
        </w:tabs>
        <w:ind w:leftChars="0"/>
        <w:rPr>
          <w:rFonts w:ascii="Times New Roman" w:eastAsia="ＭＳ 明朝" w:hAnsi="Times New Roman" w:cs="Times New Roman"/>
        </w:rPr>
      </w:pPr>
      <w:r w:rsidRPr="00982BBF">
        <w:rPr>
          <w:rFonts w:ascii="Times New Roman" w:eastAsia="ＭＳ 明朝" w:hAnsi="Times New Roman" w:cs="Times New Roman"/>
        </w:rPr>
        <w:t>A function to reduce the credit risk of the User from the Counterparty</w:t>
      </w:r>
      <w:r>
        <w:rPr>
          <w:rFonts w:ascii="Times New Roman" w:eastAsia="ＭＳ 明朝" w:hAnsi="Times New Roman" w:cs="Times New Roman"/>
        </w:rPr>
        <w:t>’</w:t>
      </w:r>
      <w:r>
        <w:rPr>
          <w:rFonts w:ascii="Times New Roman" w:eastAsia="ＭＳ 明朝" w:hAnsi="Times New Roman" w:cs="Times New Roman" w:hint="eastAsia"/>
        </w:rPr>
        <w:t>s point of view</w:t>
      </w:r>
      <w:r w:rsidRPr="00982BBF">
        <w:rPr>
          <w:rFonts w:ascii="Times New Roman" w:eastAsia="ＭＳ 明朝" w:hAnsi="Times New Roman" w:cs="Times New Roman"/>
        </w:rPr>
        <w:t xml:space="preserve"> (excluding the Exempted Transaction*).</w:t>
      </w:r>
    </w:p>
    <w:p w14:paraId="6C3BA1E4" w14:textId="77777777" w:rsidR="00BB7727" w:rsidRDefault="00BB7727" w:rsidP="00BB7727">
      <w:pPr>
        <w:pStyle w:val="a3"/>
        <w:numPr>
          <w:ilvl w:val="1"/>
          <w:numId w:val="26"/>
        </w:numPr>
        <w:tabs>
          <w:tab w:val="left" w:pos="284"/>
        </w:tabs>
        <w:ind w:leftChars="0"/>
        <w:rPr>
          <w:rFonts w:ascii="Times New Roman" w:eastAsia="ＭＳ 明朝" w:hAnsi="Times New Roman" w:cs="Times New Roman"/>
        </w:rPr>
      </w:pPr>
      <w:r w:rsidRPr="00982BBF">
        <w:rPr>
          <w:rFonts w:ascii="Times New Roman" w:eastAsia="ＭＳ 明朝" w:hAnsi="Times New Roman" w:cs="Times New Roman"/>
        </w:rPr>
        <w:t>A function to ensure the anonymity of the User and the Counterparty.</w:t>
      </w:r>
    </w:p>
    <w:p w14:paraId="46BE8CE8" w14:textId="5EF6BDCE" w:rsidR="00BB7727" w:rsidRDefault="00BB7727" w:rsidP="00BB7727">
      <w:pPr>
        <w:pStyle w:val="a3"/>
        <w:numPr>
          <w:ilvl w:val="1"/>
          <w:numId w:val="26"/>
        </w:numPr>
        <w:tabs>
          <w:tab w:val="left" w:pos="284"/>
        </w:tabs>
        <w:ind w:leftChars="0"/>
        <w:rPr>
          <w:rFonts w:ascii="Times New Roman" w:eastAsia="ＭＳ 明朝" w:hAnsi="Times New Roman" w:cs="Times New Roman"/>
        </w:rPr>
      </w:pPr>
      <w:r w:rsidRPr="00982BBF">
        <w:rPr>
          <w:rFonts w:ascii="Times New Roman" w:eastAsia="ＭＳ 明朝" w:hAnsi="Times New Roman" w:cs="Times New Roman"/>
        </w:rPr>
        <w:t>A function to simplify trading-related operations, including contract management and credit management between the User and the Counterparty.</w:t>
      </w:r>
    </w:p>
    <w:p w14:paraId="17307B79" w14:textId="59379C1F" w:rsidR="00BB7727" w:rsidRDefault="00BB7727" w:rsidP="00BB7727">
      <w:pPr>
        <w:pStyle w:val="a3"/>
        <w:numPr>
          <w:ilvl w:val="1"/>
          <w:numId w:val="26"/>
        </w:numPr>
        <w:tabs>
          <w:tab w:val="left" w:pos="284"/>
        </w:tabs>
        <w:ind w:leftChars="0"/>
        <w:rPr>
          <w:rFonts w:ascii="Times New Roman" w:eastAsia="ＭＳ 明朝" w:hAnsi="Times New Roman" w:cs="Times New Roman"/>
        </w:rPr>
      </w:pPr>
      <w:r w:rsidRPr="00982BBF">
        <w:rPr>
          <w:rFonts w:ascii="Times New Roman" w:eastAsia="ＭＳ 明朝" w:hAnsi="Times New Roman" w:cs="Times New Roman"/>
        </w:rPr>
        <w:t xml:space="preserve">A function to reduce the </w:t>
      </w:r>
      <w:r>
        <w:rPr>
          <w:rFonts w:ascii="Times New Roman" w:eastAsia="ＭＳ 明朝" w:hAnsi="Times New Roman" w:cs="Times New Roman" w:hint="eastAsia"/>
        </w:rPr>
        <w:t xml:space="preserve">cost of </w:t>
      </w:r>
      <w:r w:rsidR="00CA07DB">
        <w:rPr>
          <w:rFonts w:ascii="Times New Roman" w:eastAsia="ＭＳ 明朝" w:hAnsi="Times New Roman" w:cs="Times New Roman" w:hint="eastAsia"/>
        </w:rPr>
        <w:t>finding a</w:t>
      </w:r>
      <w:r>
        <w:rPr>
          <w:rFonts w:ascii="Times New Roman" w:eastAsia="ＭＳ 明朝" w:hAnsi="Times New Roman" w:cs="Times New Roman" w:hint="eastAsia"/>
        </w:rPr>
        <w:t xml:space="preserve"> </w:t>
      </w:r>
      <w:r w:rsidRPr="00982BBF">
        <w:rPr>
          <w:rFonts w:ascii="Times New Roman" w:eastAsia="ＭＳ 明朝" w:hAnsi="Times New Roman" w:cs="Times New Roman"/>
        </w:rPr>
        <w:t>Counterparty.</w:t>
      </w:r>
    </w:p>
    <w:p w14:paraId="39FD869B" w14:textId="77777777" w:rsidR="00BB7727" w:rsidRDefault="00BB7727" w:rsidP="00BB7727">
      <w:pPr>
        <w:pStyle w:val="a3"/>
        <w:numPr>
          <w:ilvl w:val="2"/>
          <w:numId w:val="24"/>
        </w:numPr>
        <w:tabs>
          <w:tab w:val="left" w:pos="709"/>
        </w:tabs>
        <w:ind w:leftChars="0" w:left="709"/>
        <w:rPr>
          <w:rFonts w:ascii="Times New Roman" w:eastAsia="ＭＳ 明朝" w:hAnsi="Times New Roman" w:cs="Times New Roman"/>
        </w:rPr>
      </w:pPr>
      <w:r>
        <w:rPr>
          <w:rFonts w:ascii="Times New Roman" w:eastAsia="ＭＳ 明朝" w:hAnsi="Times New Roman" w:cs="Times New Roman" w:hint="eastAsia"/>
        </w:rPr>
        <w:t>In the case w</w:t>
      </w:r>
      <w:r w:rsidRPr="00982BBF">
        <w:rPr>
          <w:rFonts w:ascii="Times New Roman" w:eastAsia="ＭＳ 明朝" w:hAnsi="Times New Roman" w:cs="Times New Roman"/>
        </w:rPr>
        <w:t>hen the Back-to-Back Transaction with the Counterparty is a power futures transaction:</w:t>
      </w:r>
    </w:p>
    <w:p w14:paraId="4E21C43F" w14:textId="456D3BA9" w:rsidR="00BB7727" w:rsidRDefault="00BB7727" w:rsidP="00BB7727">
      <w:pPr>
        <w:pStyle w:val="a3"/>
        <w:numPr>
          <w:ilvl w:val="0"/>
          <w:numId w:val="27"/>
        </w:numPr>
        <w:tabs>
          <w:tab w:val="left" w:pos="284"/>
        </w:tabs>
        <w:ind w:leftChars="0"/>
        <w:rPr>
          <w:rFonts w:ascii="Times New Roman" w:eastAsia="ＭＳ 明朝" w:hAnsi="Times New Roman" w:cs="Times New Roman"/>
        </w:rPr>
      </w:pPr>
      <w:r w:rsidRPr="00982BBF">
        <w:rPr>
          <w:rFonts w:ascii="Times New Roman" w:eastAsia="ＭＳ 明朝" w:hAnsi="Times New Roman" w:cs="Times New Roman"/>
        </w:rPr>
        <w:t xml:space="preserve">A function to connect </w:t>
      </w:r>
      <w:r w:rsidR="00D21BAE">
        <w:rPr>
          <w:rFonts w:ascii="Times New Roman" w:eastAsia="ＭＳ 明朝" w:hAnsi="Times New Roman" w:cs="Times New Roman" w:hint="eastAsia"/>
        </w:rPr>
        <w:t xml:space="preserve">two </w:t>
      </w:r>
      <w:r w:rsidRPr="00982BBF">
        <w:rPr>
          <w:rFonts w:ascii="Times New Roman" w:eastAsia="ＭＳ 明朝" w:hAnsi="Times New Roman" w:cs="Times New Roman"/>
        </w:rPr>
        <w:t xml:space="preserve">different </w:t>
      </w:r>
      <w:r>
        <w:rPr>
          <w:rFonts w:ascii="Times New Roman" w:eastAsia="ＭＳ 明朝" w:hAnsi="Times New Roman" w:cs="Times New Roman" w:hint="eastAsia"/>
        </w:rPr>
        <w:t>transaction types</w:t>
      </w:r>
      <w:r w:rsidR="00AA5AB8">
        <w:rPr>
          <w:rFonts w:ascii="Times New Roman" w:eastAsia="ＭＳ 明朝" w:hAnsi="Times New Roman" w:cs="Times New Roman" w:hint="eastAsia"/>
        </w:rPr>
        <w:t>:</w:t>
      </w:r>
      <w:r w:rsidRPr="00982BBF">
        <w:rPr>
          <w:rFonts w:ascii="Times New Roman" w:eastAsia="ＭＳ 明朝" w:hAnsi="Times New Roman" w:cs="Times New Roman"/>
        </w:rPr>
        <w:t xml:space="preserve"> a physical power transaction between the User and </w:t>
      </w:r>
      <w:r>
        <w:rPr>
          <w:rFonts w:ascii="Times New Roman" w:eastAsia="ＭＳ 明朝" w:hAnsi="Times New Roman" w:cs="Times New Roman" w:hint="eastAsia"/>
        </w:rPr>
        <w:t>eClear</w:t>
      </w:r>
      <w:r w:rsidR="001930D0">
        <w:rPr>
          <w:rFonts w:ascii="Times New Roman" w:eastAsia="ＭＳ 明朝" w:hAnsi="Times New Roman" w:cs="Times New Roman" w:hint="eastAsia"/>
        </w:rPr>
        <w:t>,</w:t>
      </w:r>
      <w:r w:rsidRPr="00982BBF">
        <w:rPr>
          <w:rFonts w:ascii="Times New Roman" w:eastAsia="ＭＳ 明朝" w:hAnsi="Times New Roman" w:cs="Times New Roman"/>
        </w:rPr>
        <w:t xml:space="preserve"> and a power futures transaction between the Counterparty and </w:t>
      </w:r>
      <w:r>
        <w:rPr>
          <w:rFonts w:ascii="Times New Roman" w:eastAsia="ＭＳ 明朝" w:hAnsi="Times New Roman" w:cs="Times New Roman" w:hint="eastAsia"/>
        </w:rPr>
        <w:t>eClear</w:t>
      </w:r>
      <w:r w:rsidRPr="00982BBF">
        <w:rPr>
          <w:rFonts w:ascii="Times New Roman" w:eastAsia="ＭＳ 明朝" w:hAnsi="Times New Roman" w:cs="Times New Roman"/>
        </w:rPr>
        <w:t>.</w:t>
      </w:r>
    </w:p>
    <w:p w14:paraId="007279DC" w14:textId="77777777" w:rsidR="00BB7727" w:rsidRDefault="00BB7727" w:rsidP="00BB7727">
      <w:pPr>
        <w:pStyle w:val="a3"/>
        <w:numPr>
          <w:ilvl w:val="0"/>
          <w:numId w:val="27"/>
        </w:numPr>
        <w:tabs>
          <w:tab w:val="left" w:pos="284"/>
        </w:tabs>
        <w:ind w:leftChars="0"/>
        <w:rPr>
          <w:rFonts w:ascii="Times New Roman" w:eastAsia="ＭＳ 明朝" w:hAnsi="Times New Roman" w:cs="Times New Roman"/>
        </w:rPr>
      </w:pPr>
      <w:r w:rsidRPr="00982BBF">
        <w:rPr>
          <w:rFonts w:ascii="Times New Roman" w:eastAsia="ＭＳ 明朝" w:hAnsi="Times New Roman" w:cs="Times New Roman"/>
        </w:rPr>
        <w:t>A function to ensure the anonymity of the User and the Counterparty.</w:t>
      </w:r>
    </w:p>
    <w:p w14:paraId="42B99FA6" w14:textId="0A96998A" w:rsidR="00BB7727" w:rsidRDefault="00BB7727" w:rsidP="00BB7727">
      <w:pPr>
        <w:pStyle w:val="a3"/>
        <w:numPr>
          <w:ilvl w:val="0"/>
          <w:numId w:val="27"/>
        </w:numPr>
        <w:tabs>
          <w:tab w:val="left" w:pos="284"/>
        </w:tabs>
        <w:ind w:leftChars="0"/>
        <w:rPr>
          <w:rFonts w:ascii="Times New Roman" w:eastAsia="ＭＳ 明朝" w:hAnsi="Times New Roman" w:cs="Times New Roman"/>
        </w:rPr>
      </w:pPr>
      <w:r w:rsidRPr="00982BBF">
        <w:rPr>
          <w:rFonts w:ascii="Times New Roman" w:eastAsia="ＭＳ 明朝" w:hAnsi="Times New Roman" w:cs="Times New Roman"/>
        </w:rPr>
        <w:t>A function to simplify trading-related operations, including contract management and fund liquidity</w:t>
      </w:r>
      <w:r w:rsidR="000E49CC">
        <w:rPr>
          <w:rFonts w:ascii="Times New Roman" w:eastAsia="ＭＳ 明朝" w:hAnsi="Times New Roman" w:cs="Times New Roman" w:hint="eastAsia"/>
        </w:rPr>
        <w:t xml:space="preserve"> </w:t>
      </w:r>
      <w:r w:rsidRPr="00982BBF">
        <w:rPr>
          <w:rFonts w:ascii="Times New Roman" w:eastAsia="ＭＳ 明朝" w:hAnsi="Times New Roman" w:cs="Times New Roman"/>
        </w:rPr>
        <w:t>management between the User and the Counterparty.</w:t>
      </w:r>
    </w:p>
    <w:p w14:paraId="662E7C05" w14:textId="124A9FEC" w:rsidR="00BB7727" w:rsidRPr="00982BBF" w:rsidRDefault="00BB7727" w:rsidP="00BB7727">
      <w:pPr>
        <w:pStyle w:val="a3"/>
        <w:numPr>
          <w:ilvl w:val="0"/>
          <w:numId w:val="27"/>
        </w:numPr>
        <w:tabs>
          <w:tab w:val="left" w:pos="284"/>
        </w:tabs>
        <w:ind w:leftChars="0"/>
        <w:rPr>
          <w:rFonts w:ascii="Times New Roman" w:eastAsia="ＭＳ 明朝" w:hAnsi="Times New Roman" w:cs="Times New Roman"/>
        </w:rPr>
      </w:pPr>
      <w:r w:rsidRPr="00982BBF">
        <w:rPr>
          <w:rFonts w:ascii="Times New Roman" w:eastAsia="ＭＳ 明朝" w:hAnsi="Times New Roman" w:cs="Times New Roman"/>
        </w:rPr>
        <w:t xml:space="preserve">A function to reduce the </w:t>
      </w:r>
      <w:r>
        <w:rPr>
          <w:rFonts w:ascii="Times New Roman" w:eastAsia="ＭＳ 明朝" w:hAnsi="Times New Roman" w:cs="Times New Roman" w:hint="eastAsia"/>
        </w:rPr>
        <w:t xml:space="preserve">cost of </w:t>
      </w:r>
      <w:r w:rsidR="0086483B">
        <w:rPr>
          <w:rFonts w:ascii="Times New Roman" w:eastAsia="ＭＳ 明朝" w:hAnsi="Times New Roman" w:cs="Times New Roman" w:hint="eastAsia"/>
        </w:rPr>
        <w:t xml:space="preserve">finding a </w:t>
      </w:r>
      <w:r w:rsidRPr="00982BBF">
        <w:rPr>
          <w:rFonts w:ascii="Times New Roman" w:eastAsia="ＭＳ 明朝" w:hAnsi="Times New Roman" w:cs="Times New Roman"/>
        </w:rPr>
        <w:t>Counterparty.</w:t>
      </w:r>
    </w:p>
    <w:p w14:paraId="2058B385" w14:textId="77777777" w:rsidR="00BB7727" w:rsidRPr="00982BBF" w:rsidRDefault="00BB7727" w:rsidP="00BB7727">
      <w:pPr>
        <w:ind w:left="284"/>
        <w:rPr>
          <w:rFonts w:ascii="Times New Roman" w:eastAsia="ＭＳ 明朝" w:hAnsi="Times New Roman" w:cs="Times New Roman"/>
        </w:rPr>
      </w:pPr>
      <w:r>
        <w:rPr>
          <w:rFonts w:ascii="Times New Roman" w:eastAsia="ＭＳ 明朝" w:hAnsi="Times New Roman" w:cs="Times New Roman" w:hint="eastAsia"/>
        </w:rPr>
        <w:t>*</w:t>
      </w:r>
      <w:r w:rsidRPr="00982BBF">
        <w:rPr>
          <w:rFonts w:ascii="Times New Roman" w:eastAsia="ＭＳ 明朝" w:hAnsi="Times New Roman" w:cs="Times New Roman"/>
        </w:rPr>
        <w:t xml:space="preserve">"Exempted Transaction" refers to a transaction stipulated in </w:t>
      </w:r>
      <w:r w:rsidRPr="00982BBF">
        <w:rPr>
          <w:rFonts w:ascii="Times New Roman" w:eastAsia="ＭＳ 明朝" w:hAnsi="Times New Roman" w:cs="Times New Roman"/>
          <w:b/>
          <w:bCs/>
          <w:u w:val="single"/>
        </w:rPr>
        <w:t>Article 5</w:t>
      </w:r>
      <w:r w:rsidRPr="00982BBF">
        <w:rPr>
          <w:rFonts w:ascii="Times New Roman" w:eastAsia="ＭＳ 明朝" w:hAnsi="Times New Roman" w:cs="Times New Roman"/>
        </w:rPr>
        <w:t xml:space="preserve"> of the eClear Contract Performance Guarantee and Fee Regulations.</w:t>
      </w:r>
    </w:p>
    <w:p w14:paraId="05EBB7C8" w14:textId="77777777" w:rsidR="00BB7727" w:rsidRPr="00982BBF" w:rsidRDefault="00BB7727" w:rsidP="00BB7727">
      <w:pPr>
        <w:numPr>
          <w:ilvl w:val="0"/>
          <w:numId w:val="23"/>
        </w:numPr>
        <w:tabs>
          <w:tab w:val="clear" w:pos="720"/>
          <w:tab w:val="left" w:pos="284"/>
        </w:tabs>
        <w:ind w:left="284" w:hanging="284"/>
        <w:rPr>
          <w:rFonts w:ascii="Times New Roman" w:eastAsia="ＭＳ 明朝" w:hAnsi="Times New Roman" w:cs="Times New Roman"/>
        </w:rPr>
      </w:pPr>
      <w:r w:rsidRPr="00982BBF">
        <w:rPr>
          <w:rFonts w:ascii="Times New Roman" w:eastAsia="ＭＳ 明朝" w:hAnsi="Times New Roman" w:cs="Times New Roman"/>
        </w:rPr>
        <w:t>eClear Transactions (the "Transactions") refer to transactions subject to the "eClear General Terms</w:t>
      </w:r>
      <w:r>
        <w:rPr>
          <w:rFonts w:ascii="Times New Roman" w:eastAsia="ＭＳ 明朝" w:hAnsi="Times New Roman" w:cs="Times New Roman" w:hint="eastAsia"/>
        </w:rPr>
        <w:t xml:space="preserve"> and Conditions</w:t>
      </w:r>
      <w:r w:rsidRPr="00982BBF">
        <w:rPr>
          <w:rFonts w:ascii="Times New Roman" w:eastAsia="ＭＳ 明朝" w:hAnsi="Times New Roman" w:cs="Times New Roman"/>
        </w:rPr>
        <w:t xml:space="preserve">" the "eClear Transaction Regulations (BG Delivery)," the "eClear Transaction Regulations (JEPX Delivery)," and the "eClear Contract Performance Guarantee and Fee Regulations" (the "Related Regulations", and each as </w:t>
      </w:r>
      <w:r>
        <w:rPr>
          <w:rFonts w:ascii="Times New Roman" w:eastAsia="ＭＳ 明朝" w:hAnsi="Times New Roman" w:cs="Times New Roman" w:hint="eastAsia"/>
        </w:rPr>
        <w:t xml:space="preserve">each of </w:t>
      </w:r>
      <w:r w:rsidRPr="00982BBF">
        <w:rPr>
          <w:rFonts w:ascii="Times New Roman" w:eastAsia="ＭＳ 明朝" w:hAnsi="Times New Roman" w:cs="Times New Roman"/>
        </w:rPr>
        <w:t>"Related Regulation</w:t>
      </w:r>
      <w:r>
        <w:rPr>
          <w:rFonts w:ascii="Times New Roman" w:eastAsia="ＭＳ 明朝" w:hAnsi="Times New Roman" w:cs="Times New Roman" w:hint="eastAsia"/>
        </w:rPr>
        <w:t>s</w:t>
      </w:r>
      <w:r w:rsidRPr="00982BBF">
        <w:rPr>
          <w:rFonts w:ascii="Times New Roman" w:eastAsia="ＭＳ 明朝" w:hAnsi="Times New Roman" w:cs="Times New Roman"/>
        </w:rPr>
        <w:t>"), which were established by eClear on January 29, 2025. Any updates to each of the Related Regulations thereafter shall also apply to the Transactions.</w:t>
      </w:r>
    </w:p>
    <w:p w14:paraId="3EF62B8E" w14:textId="77777777" w:rsidR="00BB7727" w:rsidRPr="00982BBF" w:rsidRDefault="00BB7727" w:rsidP="00BB7727">
      <w:pPr>
        <w:numPr>
          <w:ilvl w:val="0"/>
          <w:numId w:val="23"/>
        </w:numPr>
        <w:tabs>
          <w:tab w:val="clear" w:pos="720"/>
          <w:tab w:val="left" w:pos="284"/>
        </w:tabs>
        <w:ind w:left="284" w:hanging="284"/>
        <w:rPr>
          <w:rFonts w:ascii="Times New Roman" w:eastAsia="ＭＳ 明朝" w:hAnsi="Times New Roman" w:cs="Times New Roman"/>
        </w:rPr>
      </w:pPr>
      <w:r w:rsidRPr="00982BBF">
        <w:rPr>
          <w:rFonts w:ascii="Times New Roman" w:eastAsia="ＭＳ 明朝" w:hAnsi="Times New Roman" w:cs="Times New Roman"/>
        </w:rPr>
        <w:t xml:space="preserve">The Transactions are executed under the eClear Electricity Supply and Receipt Individual Contract (the "Individual Contract"), which eClear enters into with </w:t>
      </w:r>
      <w:r>
        <w:rPr>
          <w:rFonts w:ascii="Times New Roman" w:eastAsia="ＭＳ 明朝" w:hAnsi="Times New Roman" w:cs="Times New Roman" w:hint="eastAsia"/>
        </w:rPr>
        <w:t>us</w:t>
      </w:r>
      <w:r w:rsidRPr="00982BBF">
        <w:rPr>
          <w:rFonts w:ascii="Times New Roman" w:eastAsia="ＭＳ 明朝" w:hAnsi="Times New Roman" w:cs="Times New Roman"/>
        </w:rPr>
        <w:t xml:space="preserve">. If an Individual Contract has not been concluded, and </w:t>
      </w:r>
      <w:r>
        <w:rPr>
          <w:rFonts w:ascii="Times New Roman" w:eastAsia="ＭＳ 明朝" w:hAnsi="Times New Roman" w:cs="Times New Roman" w:hint="eastAsia"/>
        </w:rPr>
        <w:t>we</w:t>
      </w:r>
      <w:r w:rsidRPr="00982BBF">
        <w:rPr>
          <w:rFonts w:ascii="Times New Roman" w:eastAsia="ＭＳ 明朝" w:hAnsi="Times New Roman" w:cs="Times New Roman"/>
        </w:rPr>
        <w:t xml:space="preserve"> appl</w:t>
      </w:r>
      <w:r>
        <w:rPr>
          <w:rFonts w:ascii="Times New Roman" w:eastAsia="ＭＳ 明朝" w:hAnsi="Times New Roman" w:cs="Times New Roman" w:hint="eastAsia"/>
        </w:rPr>
        <w:t>y</w:t>
      </w:r>
      <w:r w:rsidRPr="00982BBF">
        <w:rPr>
          <w:rFonts w:ascii="Times New Roman" w:eastAsia="ＭＳ 明朝" w:hAnsi="Times New Roman" w:cs="Times New Roman"/>
        </w:rPr>
        <w:t xml:space="preserve"> for a new contract with eClear, such a contract shall be referred to as the "New Individual Contract." Simultaneously, eClear executes the Back-to-Back Transaction with a third party (the "Counterparty")</w:t>
      </w:r>
      <w:r>
        <w:rPr>
          <w:rFonts w:ascii="Times New Roman" w:eastAsia="ＭＳ 明朝" w:hAnsi="Times New Roman" w:cs="Times New Roman" w:hint="eastAsia"/>
        </w:rPr>
        <w:t xml:space="preserve">　</w:t>
      </w:r>
      <w:r w:rsidRPr="00982BBF">
        <w:rPr>
          <w:rFonts w:ascii="Times New Roman" w:eastAsia="ＭＳ 明朝" w:hAnsi="Times New Roman" w:cs="Times New Roman"/>
        </w:rPr>
        <w:t>corresponding to the Individual Contract, which may be either a physical power transaction or a power futures transaction.</w:t>
      </w:r>
    </w:p>
    <w:p w14:paraId="04F1AD66" w14:textId="77777777" w:rsidR="00BB7727" w:rsidRPr="00982BBF" w:rsidRDefault="00BB7727" w:rsidP="00BB7727">
      <w:pPr>
        <w:numPr>
          <w:ilvl w:val="0"/>
          <w:numId w:val="23"/>
        </w:numPr>
        <w:tabs>
          <w:tab w:val="clear" w:pos="720"/>
          <w:tab w:val="left" w:pos="284"/>
        </w:tabs>
        <w:ind w:left="284" w:hanging="284"/>
        <w:rPr>
          <w:rFonts w:ascii="Times New Roman" w:eastAsia="ＭＳ 明朝" w:hAnsi="Times New Roman" w:cs="Times New Roman"/>
        </w:rPr>
      </w:pPr>
      <w:r w:rsidRPr="0F5E129C">
        <w:rPr>
          <w:rFonts w:ascii="Times New Roman" w:eastAsia="ＭＳ 明朝" w:hAnsi="Times New Roman" w:cs="Times New Roman"/>
        </w:rPr>
        <w:lastRenderedPageBreak/>
        <w:t>Prior to executing the Transactions, we understand and agree to the applicable Related Regulations and Annex of this Confirmation Form. In addition, the terms not defined in the Annex shall have the meanings defined in this Confirmation Form.</w:t>
      </w:r>
    </w:p>
    <w:p w14:paraId="4695C81E" w14:textId="53E5E179" w:rsidR="00BB7727" w:rsidRPr="00A36C46" w:rsidRDefault="00BB7727" w:rsidP="00BB7727">
      <w:pPr>
        <w:numPr>
          <w:ilvl w:val="0"/>
          <w:numId w:val="23"/>
        </w:numPr>
        <w:tabs>
          <w:tab w:val="clear" w:pos="720"/>
          <w:tab w:val="left" w:pos="284"/>
        </w:tabs>
        <w:ind w:left="284" w:hanging="284"/>
        <w:rPr>
          <w:rFonts w:ascii="Times New Roman" w:eastAsia="Times New Roman" w:hAnsi="Times New Roman" w:cs="Times New Roman"/>
          <w:szCs w:val="21"/>
        </w:rPr>
      </w:pPr>
      <w:r w:rsidRPr="00A36C46">
        <w:rPr>
          <w:rFonts w:ascii="Times New Roman" w:eastAsia="Times New Roman" w:hAnsi="Times New Roman" w:cs="Times New Roman"/>
          <w:szCs w:val="21"/>
        </w:rPr>
        <w:t>If, after our order has been matched with that of a counterparty, we fail to meet the transaction completion requirements as stipulated in Article 2 of the eClear Performance Guarantee and Fee Regulations due to an insufficient Transaction Limit Amount or Transaction Limit Amount (Futures), we shall, at our own responsibility, take the necessary measures, such as depositing additional collateral with eClear or</w:t>
      </w:r>
      <w:r w:rsidR="00C078F7" w:rsidRPr="00C078F7">
        <w:t xml:space="preserve"> </w:t>
      </w:r>
      <w:r w:rsidR="00C078F7" w:rsidRPr="00C078F7">
        <w:rPr>
          <w:rFonts w:ascii="Times New Roman" w:eastAsia="Times New Roman" w:hAnsi="Times New Roman" w:cs="Times New Roman"/>
          <w:szCs w:val="21"/>
        </w:rPr>
        <w:t>requesting eClear to issue an additional performance guarantee bond</w:t>
      </w:r>
      <w:r w:rsidRPr="00A36C46">
        <w:rPr>
          <w:rFonts w:ascii="Times New Roman" w:eastAsia="Times New Roman" w:hAnsi="Times New Roman" w:cs="Times New Roman"/>
          <w:szCs w:val="21"/>
        </w:rPr>
        <w:t>.</w:t>
      </w:r>
    </w:p>
    <w:p w14:paraId="7B2B0B39" w14:textId="510B12B4" w:rsidR="00BB7727" w:rsidRPr="00982BBF" w:rsidRDefault="00BB7727" w:rsidP="00BB7727">
      <w:pPr>
        <w:numPr>
          <w:ilvl w:val="0"/>
          <w:numId w:val="23"/>
        </w:numPr>
        <w:tabs>
          <w:tab w:val="clear" w:pos="720"/>
          <w:tab w:val="left" w:pos="284"/>
        </w:tabs>
        <w:ind w:left="284" w:hanging="284"/>
        <w:rPr>
          <w:rFonts w:ascii="Times New Roman" w:eastAsia="ＭＳ 明朝" w:hAnsi="Times New Roman" w:cs="Times New Roman"/>
        </w:rPr>
      </w:pPr>
      <w:r w:rsidRPr="00982BBF">
        <w:rPr>
          <w:rFonts w:ascii="Times New Roman" w:eastAsia="ＭＳ 明朝" w:hAnsi="Times New Roman" w:cs="Times New Roman"/>
        </w:rPr>
        <w:t>If it is reasonably expected that a Back-to-Back Transaction will be successfully executed with a Counterparty</w:t>
      </w:r>
      <w:r w:rsidR="00184F40" w:rsidRPr="00184F40">
        <w:t xml:space="preserve"> </w:t>
      </w:r>
      <w:r w:rsidR="00184F40" w:rsidRPr="00184F40">
        <w:rPr>
          <w:rFonts w:ascii="Times New Roman" w:eastAsia="ＭＳ 明朝" w:hAnsi="Times New Roman" w:cs="Times New Roman"/>
        </w:rPr>
        <w:t>(including cases where transaction terms have been agreed through direct negotiation with the Counterparty)</w:t>
      </w:r>
      <w:r w:rsidRPr="00982BBF">
        <w:rPr>
          <w:rFonts w:ascii="Times New Roman" w:eastAsia="ＭＳ 明朝" w:hAnsi="Times New Roman" w:cs="Times New Roman"/>
        </w:rPr>
        <w:t xml:space="preserve">, </w:t>
      </w:r>
      <w:r>
        <w:rPr>
          <w:rFonts w:ascii="Times New Roman" w:eastAsia="ＭＳ 明朝" w:hAnsi="Times New Roman" w:cs="Times New Roman" w:hint="eastAsia"/>
        </w:rPr>
        <w:t>we</w:t>
      </w:r>
      <w:r w:rsidRPr="00982BBF">
        <w:rPr>
          <w:rFonts w:ascii="Times New Roman" w:eastAsia="ＭＳ 明朝" w:hAnsi="Times New Roman" w:cs="Times New Roman"/>
        </w:rPr>
        <w:t xml:space="preserve"> shall make a new application for the conclusion of a New Individual Contract with eClear (</w:t>
      </w:r>
      <w:r>
        <w:rPr>
          <w:rFonts w:ascii="Times New Roman" w:eastAsia="ＭＳ 明朝" w:hAnsi="Times New Roman" w:cs="Times New Roman" w:hint="eastAsia"/>
        </w:rPr>
        <w:t>the</w:t>
      </w:r>
      <w:r w:rsidRPr="00982BBF">
        <w:rPr>
          <w:rFonts w:ascii="Times New Roman" w:eastAsia="ＭＳ 明朝" w:hAnsi="Times New Roman" w:cs="Times New Roman"/>
        </w:rPr>
        <w:t xml:space="preserve"> "Posting"). If eClear confirms that the Posting is within the Transaction Limit Amount (the total amount of transactions permissible as defined in the Related Regulations), eClear may notify </w:t>
      </w:r>
      <w:r>
        <w:rPr>
          <w:rFonts w:ascii="Times New Roman" w:eastAsia="ＭＳ 明朝" w:hAnsi="Times New Roman" w:cs="Times New Roman" w:hint="eastAsia"/>
        </w:rPr>
        <w:t>us</w:t>
      </w:r>
      <w:r w:rsidRPr="00982BBF">
        <w:rPr>
          <w:rFonts w:ascii="Times New Roman" w:eastAsia="ＭＳ 明朝" w:hAnsi="Times New Roman" w:cs="Times New Roman"/>
        </w:rPr>
        <w:t xml:space="preserve"> of its acceptance, and upon receipt of such notification, the New Individual Contract shall be deemed concluded.</w:t>
      </w:r>
    </w:p>
    <w:p w14:paraId="3D5A923A" w14:textId="77777777" w:rsidR="00BB7727" w:rsidRPr="00982BBF" w:rsidRDefault="00BB7727" w:rsidP="00BB7727">
      <w:pPr>
        <w:numPr>
          <w:ilvl w:val="0"/>
          <w:numId w:val="23"/>
        </w:numPr>
        <w:tabs>
          <w:tab w:val="clear" w:pos="720"/>
          <w:tab w:val="left" w:pos="284"/>
        </w:tabs>
        <w:ind w:left="284" w:hanging="284"/>
        <w:rPr>
          <w:rFonts w:ascii="Times New Roman" w:eastAsia="ＭＳ 明朝" w:hAnsi="Times New Roman" w:cs="Times New Roman"/>
        </w:rPr>
      </w:pPr>
      <w:r>
        <w:rPr>
          <w:rFonts w:ascii="Times New Roman" w:eastAsia="ＭＳ 明朝" w:hAnsi="Times New Roman" w:cs="Times New Roman" w:hint="eastAsia"/>
        </w:rPr>
        <w:t>Our</w:t>
      </w:r>
      <w:r w:rsidRPr="00982BBF">
        <w:rPr>
          <w:rFonts w:ascii="Times New Roman" w:eastAsia="ＭＳ 明朝" w:hAnsi="Times New Roman" w:cs="Times New Roman"/>
        </w:rPr>
        <w:t xml:space="preserve"> Posting and the notification of acceptance</w:t>
      </w:r>
      <w:r>
        <w:rPr>
          <w:rFonts w:ascii="Times New Roman" w:eastAsia="ＭＳ 明朝" w:hAnsi="Times New Roman" w:cs="Times New Roman" w:hint="eastAsia"/>
        </w:rPr>
        <w:t xml:space="preserve"> of the posting</w:t>
      </w:r>
      <w:r w:rsidRPr="00982BBF">
        <w:rPr>
          <w:rFonts w:ascii="Times New Roman" w:eastAsia="ＭＳ 明朝" w:hAnsi="Times New Roman" w:cs="Times New Roman"/>
        </w:rPr>
        <w:t xml:space="preserve"> by eClear shall be conducted via telephone, email, chat tools, other </w:t>
      </w:r>
      <w:r>
        <w:rPr>
          <w:rFonts w:ascii="Times New Roman" w:eastAsia="ＭＳ 明朝" w:hAnsi="Times New Roman" w:cs="Times New Roman" w:hint="eastAsia"/>
        </w:rPr>
        <w:t>c</w:t>
      </w:r>
      <w:r w:rsidRPr="00982BBF">
        <w:rPr>
          <w:rFonts w:ascii="Times New Roman" w:eastAsia="ＭＳ 明朝" w:hAnsi="Times New Roman" w:cs="Times New Roman"/>
        </w:rPr>
        <w:t xml:space="preserve">ommunication </w:t>
      </w:r>
      <w:r>
        <w:rPr>
          <w:rFonts w:ascii="Times New Roman" w:eastAsia="ＭＳ 明朝" w:hAnsi="Times New Roman" w:cs="Times New Roman" w:hint="eastAsia"/>
        </w:rPr>
        <w:t>m</w:t>
      </w:r>
      <w:r w:rsidRPr="00982BBF">
        <w:rPr>
          <w:rFonts w:ascii="Times New Roman" w:eastAsia="ＭＳ 明朝" w:hAnsi="Times New Roman" w:cs="Times New Roman"/>
        </w:rPr>
        <w:t xml:space="preserve">eans, or through </w:t>
      </w:r>
      <w:proofErr w:type="spellStart"/>
      <w:r w:rsidRPr="00982BBF">
        <w:rPr>
          <w:rFonts w:ascii="Times New Roman" w:eastAsia="ＭＳ 明朝" w:hAnsi="Times New Roman" w:cs="Times New Roman"/>
        </w:rPr>
        <w:t>eSquare</w:t>
      </w:r>
      <w:proofErr w:type="spellEnd"/>
      <w:r w:rsidRPr="00982BBF">
        <w:rPr>
          <w:rFonts w:ascii="Times New Roman" w:eastAsia="ＭＳ 明朝" w:hAnsi="Times New Roman" w:cs="Times New Roman"/>
        </w:rPr>
        <w:t xml:space="preserve"> Live.</w:t>
      </w:r>
    </w:p>
    <w:p w14:paraId="56A8931C" w14:textId="77777777" w:rsidR="00BB7727" w:rsidRPr="00982BBF" w:rsidRDefault="00BB7727" w:rsidP="00BB7727">
      <w:pPr>
        <w:numPr>
          <w:ilvl w:val="0"/>
          <w:numId w:val="23"/>
        </w:numPr>
        <w:tabs>
          <w:tab w:val="clear" w:pos="720"/>
          <w:tab w:val="left" w:pos="284"/>
        </w:tabs>
        <w:ind w:left="284" w:hanging="284"/>
        <w:rPr>
          <w:rFonts w:ascii="Times New Roman" w:eastAsia="ＭＳ 明朝" w:hAnsi="Times New Roman" w:cs="Times New Roman"/>
        </w:rPr>
      </w:pPr>
      <w:r w:rsidRPr="00982BBF">
        <w:rPr>
          <w:rFonts w:ascii="Times New Roman" w:eastAsia="ＭＳ 明朝" w:hAnsi="Times New Roman" w:cs="Times New Roman"/>
        </w:rPr>
        <w:t xml:space="preserve">The necessary agreements between </w:t>
      </w:r>
      <w:r>
        <w:rPr>
          <w:rFonts w:ascii="Times New Roman" w:eastAsia="ＭＳ 明朝" w:hAnsi="Times New Roman" w:cs="Times New Roman" w:hint="eastAsia"/>
        </w:rPr>
        <w:t>us</w:t>
      </w:r>
      <w:r w:rsidRPr="00982BBF">
        <w:rPr>
          <w:rFonts w:ascii="Times New Roman" w:eastAsia="ＭＳ 明朝" w:hAnsi="Times New Roman" w:cs="Times New Roman"/>
        </w:rPr>
        <w:t xml:space="preserve"> and eClear for the conclusion of an Individual Contract </w:t>
      </w:r>
      <w:r>
        <w:rPr>
          <w:rFonts w:ascii="Times New Roman" w:eastAsia="ＭＳ 明朝" w:hAnsi="Times New Roman" w:cs="Times New Roman" w:hint="eastAsia"/>
        </w:rPr>
        <w:t>shall include</w:t>
      </w:r>
      <w:r w:rsidRPr="00982BBF">
        <w:rPr>
          <w:rFonts w:ascii="Times New Roman" w:eastAsia="ＭＳ 明朝" w:hAnsi="Times New Roman" w:cs="Times New Roman"/>
        </w:rPr>
        <w:t>:</w:t>
      </w:r>
    </w:p>
    <w:p w14:paraId="1C20836C" w14:textId="77777777" w:rsidR="00BB7727" w:rsidRPr="00982BBF" w:rsidRDefault="00BB7727" w:rsidP="00BB7727">
      <w:pPr>
        <w:pStyle w:val="a3"/>
        <w:numPr>
          <w:ilvl w:val="0"/>
          <w:numId w:val="25"/>
        </w:numPr>
        <w:tabs>
          <w:tab w:val="left" w:pos="709"/>
        </w:tabs>
        <w:ind w:leftChars="0" w:left="709"/>
        <w:rPr>
          <w:rFonts w:ascii="Times New Roman" w:eastAsia="ＭＳ 明朝" w:hAnsi="Times New Roman" w:cs="Times New Roman"/>
        </w:rPr>
      </w:pPr>
      <w:r w:rsidRPr="00982BBF">
        <w:rPr>
          <w:rFonts w:ascii="Times New Roman" w:eastAsia="ＭＳ 明朝" w:hAnsi="Times New Roman" w:cs="Times New Roman"/>
        </w:rPr>
        <w:t>Purchaser and Supplier</w:t>
      </w:r>
    </w:p>
    <w:p w14:paraId="265E8F71" w14:textId="77777777" w:rsidR="00BB7727" w:rsidRPr="00982BBF" w:rsidRDefault="00BB7727" w:rsidP="00BB7727">
      <w:pPr>
        <w:pStyle w:val="a3"/>
        <w:numPr>
          <w:ilvl w:val="0"/>
          <w:numId w:val="25"/>
        </w:numPr>
        <w:tabs>
          <w:tab w:val="left" w:pos="709"/>
        </w:tabs>
        <w:ind w:leftChars="0" w:left="709"/>
        <w:rPr>
          <w:rFonts w:ascii="Times New Roman" w:eastAsia="ＭＳ 明朝" w:hAnsi="Times New Roman" w:cs="Times New Roman"/>
        </w:rPr>
      </w:pPr>
      <w:r w:rsidRPr="00982BBF">
        <w:rPr>
          <w:rFonts w:ascii="Times New Roman" w:eastAsia="ＭＳ 明朝" w:hAnsi="Times New Roman" w:cs="Times New Roman"/>
        </w:rPr>
        <w:t>Transaction Date</w:t>
      </w:r>
    </w:p>
    <w:p w14:paraId="14B1A74A" w14:textId="77777777" w:rsidR="00BB7727" w:rsidRPr="00982BBF" w:rsidRDefault="00BB7727" w:rsidP="00BB7727">
      <w:pPr>
        <w:pStyle w:val="a3"/>
        <w:numPr>
          <w:ilvl w:val="0"/>
          <w:numId w:val="25"/>
        </w:numPr>
        <w:tabs>
          <w:tab w:val="left" w:pos="709"/>
        </w:tabs>
        <w:ind w:leftChars="0" w:left="709"/>
        <w:rPr>
          <w:rFonts w:ascii="Times New Roman" w:eastAsia="ＭＳ 明朝" w:hAnsi="Times New Roman" w:cs="Times New Roman"/>
        </w:rPr>
      </w:pPr>
      <w:r w:rsidRPr="00982BBF">
        <w:rPr>
          <w:rFonts w:ascii="Times New Roman" w:eastAsia="ＭＳ 明朝" w:hAnsi="Times New Roman" w:cs="Times New Roman"/>
        </w:rPr>
        <w:t>Balancing Group (in case of BG Delivery)</w:t>
      </w:r>
    </w:p>
    <w:p w14:paraId="7E6B6F10" w14:textId="77777777" w:rsidR="00BB7727" w:rsidRPr="00982BBF" w:rsidRDefault="00BB7727" w:rsidP="00BB7727">
      <w:pPr>
        <w:pStyle w:val="a3"/>
        <w:numPr>
          <w:ilvl w:val="0"/>
          <w:numId w:val="25"/>
        </w:numPr>
        <w:tabs>
          <w:tab w:val="left" w:pos="709"/>
        </w:tabs>
        <w:ind w:leftChars="0" w:left="709"/>
        <w:rPr>
          <w:rFonts w:ascii="Times New Roman" w:eastAsia="ＭＳ 明朝" w:hAnsi="Times New Roman" w:cs="Times New Roman"/>
        </w:rPr>
      </w:pPr>
      <w:r w:rsidRPr="00982BBF">
        <w:rPr>
          <w:rFonts w:ascii="Times New Roman" w:eastAsia="ＭＳ 明朝" w:hAnsi="Times New Roman" w:cs="Times New Roman"/>
        </w:rPr>
        <w:t>Applicable Related Regulations</w:t>
      </w:r>
    </w:p>
    <w:p w14:paraId="7A90A6F4" w14:textId="77777777" w:rsidR="00BB7727" w:rsidRPr="00982BBF" w:rsidRDefault="00BB7727" w:rsidP="00BB7727">
      <w:pPr>
        <w:pStyle w:val="a3"/>
        <w:numPr>
          <w:ilvl w:val="0"/>
          <w:numId w:val="25"/>
        </w:numPr>
        <w:tabs>
          <w:tab w:val="left" w:pos="709"/>
        </w:tabs>
        <w:ind w:leftChars="0" w:left="709"/>
        <w:rPr>
          <w:rFonts w:ascii="Times New Roman" w:eastAsia="ＭＳ 明朝" w:hAnsi="Times New Roman" w:cs="Times New Roman"/>
        </w:rPr>
      </w:pPr>
      <w:r w:rsidRPr="00982BBF">
        <w:rPr>
          <w:rFonts w:ascii="Times New Roman" w:eastAsia="ＭＳ 明朝" w:hAnsi="Times New Roman" w:cs="Times New Roman"/>
        </w:rPr>
        <w:t>Delivery Method</w:t>
      </w:r>
    </w:p>
    <w:p w14:paraId="1A61DF72" w14:textId="77777777" w:rsidR="00BB7727" w:rsidRPr="00982BBF" w:rsidRDefault="00BB7727" w:rsidP="00BB7727">
      <w:pPr>
        <w:pStyle w:val="a3"/>
        <w:numPr>
          <w:ilvl w:val="0"/>
          <w:numId w:val="25"/>
        </w:numPr>
        <w:tabs>
          <w:tab w:val="left" w:pos="709"/>
        </w:tabs>
        <w:ind w:leftChars="0" w:left="709"/>
        <w:rPr>
          <w:rFonts w:ascii="Times New Roman" w:eastAsia="ＭＳ 明朝" w:hAnsi="Times New Roman" w:cs="Times New Roman"/>
        </w:rPr>
      </w:pPr>
      <w:r w:rsidRPr="00982BBF">
        <w:rPr>
          <w:rFonts w:ascii="Times New Roman" w:eastAsia="ＭＳ 明朝" w:hAnsi="Times New Roman" w:cs="Times New Roman"/>
        </w:rPr>
        <w:t>Type of Back-to-Back Transaction</w:t>
      </w:r>
    </w:p>
    <w:p w14:paraId="37C5D52F" w14:textId="77777777" w:rsidR="00BB7727" w:rsidRPr="00982BBF" w:rsidRDefault="00BB7727" w:rsidP="00BB7727">
      <w:pPr>
        <w:pStyle w:val="a3"/>
        <w:numPr>
          <w:ilvl w:val="0"/>
          <w:numId w:val="25"/>
        </w:numPr>
        <w:tabs>
          <w:tab w:val="left" w:pos="709"/>
        </w:tabs>
        <w:ind w:leftChars="0" w:left="709"/>
        <w:rPr>
          <w:rFonts w:ascii="Times New Roman" w:eastAsia="ＭＳ 明朝" w:hAnsi="Times New Roman" w:cs="Times New Roman"/>
        </w:rPr>
      </w:pPr>
      <w:r w:rsidRPr="00982BBF">
        <w:rPr>
          <w:rFonts w:ascii="Times New Roman" w:eastAsia="ＭＳ 明朝" w:hAnsi="Times New Roman" w:cs="Times New Roman"/>
        </w:rPr>
        <w:t>Purchase Area and Supply Area</w:t>
      </w:r>
    </w:p>
    <w:p w14:paraId="3B902B77" w14:textId="77777777" w:rsidR="00BB7727" w:rsidRPr="00982BBF" w:rsidRDefault="00BB7727" w:rsidP="00BB7727">
      <w:pPr>
        <w:pStyle w:val="a3"/>
        <w:numPr>
          <w:ilvl w:val="0"/>
          <w:numId w:val="25"/>
        </w:numPr>
        <w:tabs>
          <w:tab w:val="left" w:pos="709"/>
        </w:tabs>
        <w:ind w:leftChars="0" w:left="709"/>
        <w:rPr>
          <w:rFonts w:ascii="Times New Roman" w:eastAsia="ＭＳ 明朝" w:hAnsi="Times New Roman" w:cs="Times New Roman"/>
        </w:rPr>
      </w:pPr>
      <w:r w:rsidRPr="00982BBF">
        <w:rPr>
          <w:rFonts w:ascii="Times New Roman" w:eastAsia="ＭＳ 明朝" w:hAnsi="Times New Roman" w:cs="Times New Roman"/>
        </w:rPr>
        <w:t>Electricity Supply and Receipt Period (Start Date, End Date, and Excluded Dates)</w:t>
      </w:r>
    </w:p>
    <w:p w14:paraId="24E04155" w14:textId="77777777" w:rsidR="00BB7727" w:rsidRPr="00982BBF" w:rsidRDefault="00BB7727" w:rsidP="00BB7727">
      <w:pPr>
        <w:pStyle w:val="a3"/>
        <w:numPr>
          <w:ilvl w:val="0"/>
          <w:numId w:val="25"/>
        </w:numPr>
        <w:tabs>
          <w:tab w:val="left" w:pos="709"/>
        </w:tabs>
        <w:ind w:leftChars="0" w:left="709"/>
        <w:rPr>
          <w:rFonts w:ascii="Times New Roman" w:eastAsia="ＭＳ 明朝" w:hAnsi="Times New Roman" w:cs="Times New Roman"/>
        </w:rPr>
      </w:pPr>
      <w:r w:rsidRPr="00982BBF">
        <w:rPr>
          <w:rFonts w:ascii="Times New Roman" w:eastAsia="ＭＳ 明朝" w:hAnsi="Times New Roman" w:cs="Times New Roman"/>
        </w:rPr>
        <w:t>Supply and Receipt Pattern</w:t>
      </w:r>
    </w:p>
    <w:p w14:paraId="4A373032" w14:textId="77777777" w:rsidR="00BB7727" w:rsidRPr="00982BBF" w:rsidRDefault="00BB7727" w:rsidP="00BB7727">
      <w:pPr>
        <w:pStyle w:val="a3"/>
        <w:numPr>
          <w:ilvl w:val="0"/>
          <w:numId w:val="25"/>
        </w:numPr>
        <w:tabs>
          <w:tab w:val="left" w:pos="709"/>
        </w:tabs>
        <w:ind w:leftChars="0" w:left="709"/>
        <w:rPr>
          <w:rFonts w:ascii="Times New Roman" w:eastAsia="ＭＳ 明朝" w:hAnsi="Times New Roman" w:cs="Times New Roman"/>
        </w:rPr>
      </w:pPr>
      <w:r w:rsidRPr="00982BBF">
        <w:rPr>
          <w:rFonts w:ascii="Times New Roman" w:eastAsia="ＭＳ 明朝" w:hAnsi="Times New Roman" w:cs="Times New Roman"/>
        </w:rPr>
        <w:t>Contract Power and Total Contracted Electricity Volume</w:t>
      </w:r>
    </w:p>
    <w:p w14:paraId="4240D198" w14:textId="77777777" w:rsidR="00BB7727" w:rsidRPr="00982BBF" w:rsidRDefault="00BB7727" w:rsidP="00BB7727">
      <w:pPr>
        <w:pStyle w:val="a3"/>
        <w:numPr>
          <w:ilvl w:val="0"/>
          <w:numId w:val="25"/>
        </w:numPr>
        <w:tabs>
          <w:tab w:val="left" w:pos="709"/>
        </w:tabs>
        <w:ind w:leftChars="0" w:left="709"/>
        <w:rPr>
          <w:rFonts w:ascii="Times New Roman" w:eastAsia="ＭＳ 明朝" w:hAnsi="Times New Roman" w:cs="Times New Roman"/>
        </w:rPr>
      </w:pPr>
      <w:r w:rsidRPr="00982BBF">
        <w:rPr>
          <w:rFonts w:ascii="Times New Roman" w:eastAsia="ＭＳ 明朝" w:hAnsi="Times New Roman" w:cs="Times New Roman"/>
        </w:rPr>
        <w:t>Electricity Volume Fee Unit Price and Total Electricity Volume Fee</w:t>
      </w:r>
    </w:p>
    <w:p w14:paraId="4BB58F7B" w14:textId="77777777" w:rsidR="00BB7727" w:rsidRPr="00982BBF" w:rsidRDefault="00BB7727" w:rsidP="00BB7727">
      <w:pPr>
        <w:pStyle w:val="a3"/>
        <w:numPr>
          <w:ilvl w:val="0"/>
          <w:numId w:val="25"/>
        </w:numPr>
        <w:tabs>
          <w:tab w:val="left" w:pos="709"/>
        </w:tabs>
        <w:ind w:leftChars="0" w:left="709"/>
        <w:rPr>
          <w:rFonts w:ascii="Times New Roman" w:eastAsia="ＭＳ 明朝" w:hAnsi="Times New Roman" w:cs="Times New Roman"/>
        </w:rPr>
      </w:pPr>
      <w:r w:rsidRPr="00982BBF">
        <w:rPr>
          <w:rFonts w:ascii="Times New Roman" w:eastAsia="ＭＳ 明朝" w:hAnsi="Times New Roman" w:cs="Times New Roman"/>
        </w:rPr>
        <w:t>Other Special Terms (if any)</w:t>
      </w:r>
    </w:p>
    <w:p w14:paraId="0F4E44AB" w14:textId="77777777" w:rsidR="00BB7727" w:rsidRPr="00982BBF" w:rsidRDefault="00BB7727" w:rsidP="00BB7727">
      <w:pPr>
        <w:numPr>
          <w:ilvl w:val="0"/>
          <w:numId w:val="23"/>
        </w:numPr>
        <w:tabs>
          <w:tab w:val="clear" w:pos="720"/>
          <w:tab w:val="left" w:pos="284"/>
        </w:tabs>
        <w:ind w:left="284" w:hanging="284"/>
        <w:rPr>
          <w:rFonts w:ascii="Times New Roman" w:eastAsia="ＭＳ 明朝" w:hAnsi="Times New Roman" w:cs="Times New Roman"/>
        </w:rPr>
      </w:pPr>
      <w:r w:rsidRPr="00982BBF">
        <w:rPr>
          <w:rFonts w:ascii="Times New Roman" w:eastAsia="ＭＳ 明朝" w:hAnsi="Times New Roman" w:cs="Times New Roman"/>
        </w:rPr>
        <w:t xml:space="preserve">The details of the agreed Individual Contract shall be recorded </w:t>
      </w:r>
      <w:r w:rsidRPr="00EA7796">
        <w:rPr>
          <w:rFonts w:ascii="Times New Roman" w:eastAsia="ＭＳ 明朝" w:hAnsi="Times New Roman" w:cs="Times New Roman"/>
          <w:szCs w:val="21"/>
        </w:rPr>
        <w:t xml:space="preserve">in </w:t>
      </w:r>
      <w:r>
        <w:rPr>
          <w:rFonts w:ascii="Times New Roman" w:eastAsia="ＭＳ 明朝" w:hAnsi="Times New Roman" w:cs="Times New Roman" w:hint="eastAsia"/>
          <w:szCs w:val="21"/>
        </w:rPr>
        <w:t xml:space="preserve">a </w:t>
      </w:r>
      <w:r w:rsidRPr="00982BBF">
        <w:rPr>
          <w:rFonts w:ascii="Times New Roman" w:eastAsia="ＭＳ 明朝" w:hAnsi="Times New Roman" w:cs="Times New Roman"/>
        </w:rPr>
        <w:t>"</w:t>
      </w:r>
      <w:r>
        <w:rPr>
          <w:rFonts w:ascii="Times New Roman" w:eastAsia="ＭＳ 明朝" w:hAnsi="Times New Roman" w:cs="Times New Roman" w:hint="eastAsia"/>
          <w:szCs w:val="21"/>
        </w:rPr>
        <w:t xml:space="preserve">Copy of </w:t>
      </w:r>
      <w:r w:rsidRPr="00EA7796">
        <w:rPr>
          <w:rFonts w:ascii="Times New Roman" w:eastAsia="ＭＳ 明朝" w:hAnsi="Times New Roman" w:cs="Times New Roman"/>
          <w:szCs w:val="21"/>
        </w:rPr>
        <w:t xml:space="preserve">eClear </w:t>
      </w:r>
      <w:r>
        <w:rPr>
          <w:rFonts w:ascii="Times New Roman" w:eastAsia="ＭＳ 明朝" w:hAnsi="Times New Roman" w:cs="Times New Roman" w:hint="eastAsia"/>
          <w:szCs w:val="21"/>
        </w:rPr>
        <w:t>E</w:t>
      </w:r>
      <w:r w:rsidRPr="00EA7796">
        <w:rPr>
          <w:rFonts w:ascii="Times New Roman" w:eastAsia="ＭＳ 明朝" w:hAnsi="Times New Roman" w:cs="Times New Roman"/>
          <w:szCs w:val="21"/>
        </w:rPr>
        <w:t xml:space="preserve">lectricity </w:t>
      </w:r>
      <w:r>
        <w:rPr>
          <w:rFonts w:ascii="Times New Roman" w:eastAsia="ＭＳ 明朝" w:hAnsi="Times New Roman" w:cs="Times New Roman" w:hint="eastAsia"/>
          <w:szCs w:val="21"/>
        </w:rPr>
        <w:t>S</w:t>
      </w:r>
      <w:r w:rsidRPr="00EA7796">
        <w:rPr>
          <w:rFonts w:ascii="Times New Roman" w:eastAsia="ＭＳ 明朝" w:hAnsi="Times New Roman" w:cs="Times New Roman"/>
          <w:szCs w:val="21"/>
        </w:rPr>
        <w:t xml:space="preserve">upply and </w:t>
      </w:r>
      <w:r>
        <w:rPr>
          <w:rFonts w:ascii="Times New Roman" w:eastAsia="ＭＳ 明朝" w:hAnsi="Times New Roman" w:cs="Times New Roman" w:hint="eastAsia"/>
          <w:szCs w:val="21"/>
        </w:rPr>
        <w:t>Receipt</w:t>
      </w:r>
      <w:r w:rsidRPr="00EA7796">
        <w:rPr>
          <w:rFonts w:ascii="Times New Roman" w:eastAsia="ＭＳ 明朝" w:hAnsi="Times New Roman" w:cs="Times New Roman"/>
          <w:szCs w:val="21"/>
        </w:rPr>
        <w:t xml:space="preserve"> Individual Contract</w:t>
      </w:r>
      <w:r w:rsidRPr="00982BBF">
        <w:rPr>
          <w:rFonts w:ascii="Times New Roman" w:eastAsia="ＭＳ 明朝" w:hAnsi="Times New Roman" w:cs="Times New Roman"/>
        </w:rPr>
        <w:t xml:space="preserve">" which eClear shall send to </w:t>
      </w:r>
      <w:r>
        <w:rPr>
          <w:rFonts w:ascii="Times New Roman" w:eastAsia="ＭＳ 明朝" w:hAnsi="Times New Roman" w:cs="Times New Roman" w:hint="eastAsia"/>
        </w:rPr>
        <w:t>us</w:t>
      </w:r>
      <w:r w:rsidRPr="00982BBF">
        <w:rPr>
          <w:rFonts w:ascii="Times New Roman" w:eastAsia="ＭＳ 明朝" w:hAnsi="Times New Roman" w:cs="Times New Roman"/>
        </w:rPr>
        <w:t xml:space="preserve"> via email to an address separately designated by </w:t>
      </w:r>
      <w:r>
        <w:rPr>
          <w:rFonts w:ascii="Times New Roman" w:eastAsia="ＭＳ 明朝" w:hAnsi="Times New Roman" w:cs="Times New Roman" w:hint="eastAsia"/>
        </w:rPr>
        <w:t>us</w:t>
      </w:r>
      <w:r w:rsidRPr="00982BBF">
        <w:rPr>
          <w:rFonts w:ascii="Times New Roman" w:eastAsia="ＭＳ 明朝" w:hAnsi="Times New Roman" w:cs="Times New Roman"/>
        </w:rPr>
        <w:t>.</w:t>
      </w:r>
    </w:p>
    <w:p w14:paraId="48AD0593" w14:textId="77777777" w:rsidR="00BB7727" w:rsidRPr="00982BBF" w:rsidRDefault="00BB7727" w:rsidP="00BB7727">
      <w:pPr>
        <w:numPr>
          <w:ilvl w:val="0"/>
          <w:numId w:val="23"/>
        </w:numPr>
        <w:tabs>
          <w:tab w:val="clear" w:pos="720"/>
          <w:tab w:val="left" w:pos="284"/>
        </w:tabs>
        <w:ind w:left="284" w:hanging="284"/>
        <w:rPr>
          <w:rFonts w:ascii="Times New Roman" w:eastAsia="ＭＳ 明朝" w:hAnsi="Times New Roman" w:cs="Times New Roman"/>
        </w:rPr>
      </w:pPr>
      <w:r w:rsidRPr="00982BBF">
        <w:rPr>
          <w:rFonts w:ascii="Times New Roman" w:eastAsia="ＭＳ 明朝" w:hAnsi="Times New Roman" w:cs="Times New Roman"/>
        </w:rPr>
        <w:t>The Related Regulations constitute a part of the Individual Contract. The Related Regulations define the terms and conditions of the Transactions as established by eClear</w:t>
      </w:r>
      <w:r>
        <w:rPr>
          <w:rFonts w:ascii="Times New Roman" w:eastAsia="ＭＳ 明朝" w:hAnsi="Times New Roman" w:cs="Times New Roman" w:hint="eastAsia"/>
        </w:rPr>
        <w:t xml:space="preserve">, which </w:t>
      </w:r>
      <w:r w:rsidRPr="00982BBF">
        <w:rPr>
          <w:rFonts w:ascii="Times New Roman" w:eastAsia="ＭＳ 明朝" w:hAnsi="Times New Roman" w:cs="Times New Roman"/>
        </w:rPr>
        <w:t>are published at</w:t>
      </w:r>
      <w:r>
        <w:rPr>
          <w:rFonts w:ascii="Times New Roman" w:eastAsia="ＭＳ 明朝" w:hAnsi="Times New Roman" w:cs="Times New Roman" w:hint="eastAsia"/>
        </w:rPr>
        <w:t xml:space="preserve"> </w:t>
      </w:r>
      <w:hyperlink r:id="rId12" w:history="1">
        <w:r w:rsidRPr="00BE7E68">
          <w:rPr>
            <w:rStyle w:val="a7"/>
            <w:rFonts w:ascii="Times New Roman" w:eastAsia="ＭＳ 明朝" w:hAnsi="Times New Roman" w:cs="Times New Roman"/>
          </w:rPr>
          <w:t>https://eclear-support.zendesk.com/hc/en-us/articles/48418771912601</w:t>
        </w:r>
      </w:hyperlink>
      <w:r>
        <w:rPr>
          <w:rFonts w:ascii="Times New Roman" w:eastAsia="ＭＳ 明朝" w:hAnsi="Times New Roman" w:cs="Times New Roman" w:hint="eastAsia"/>
        </w:rPr>
        <w:t>, and are applicable to all the Transactions</w:t>
      </w:r>
      <w:r w:rsidRPr="00982BBF">
        <w:rPr>
          <w:rFonts w:ascii="Times New Roman" w:eastAsia="ＭＳ 明朝" w:hAnsi="Times New Roman" w:cs="Times New Roman"/>
        </w:rPr>
        <w:t xml:space="preserve">. The version of the Related Regulations applicable to each </w:t>
      </w:r>
      <w:r>
        <w:rPr>
          <w:rFonts w:ascii="Times New Roman" w:eastAsia="ＭＳ 明朝" w:hAnsi="Times New Roman" w:cs="Times New Roman" w:hint="eastAsia"/>
        </w:rPr>
        <w:t>T</w:t>
      </w:r>
      <w:r w:rsidRPr="00982BBF">
        <w:rPr>
          <w:rFonts w:ascii="Times New Roman" w:eastAsia="ＭＳ 明朝" w:hAnsi="Times New Roman" w:cs="Times New Roman"/>
        </w:rPr>
        <w:t>ransaction shall be specified in the Individual Contract. If any amendments to Laws and Regulations, etc. necessitate modifications or if eClear deems it necessary, eClear may establish an updated version of the Related Regulations</w:t>
      </w:r>
      <w:r>
        <w:rPr>
          <w:rFonts w:ascii="Times New Roman" w:eastAsia="ＭＳ 明朝" w:hAnsi="Times New Roman" w:cs="Times New Roman" w:hint="eastAsia"/>
        </w:rPr>
        <w:t>; provided, however, that</w:t>
      </w:r>
      <w:r w:rsidRPr="00982BBF">
        <w:rPr>
          <w:rFonts w:ascii="Times New Roman" w:eastAsia="ＭＳ 明朝" w:hAnsi="Times New Roman" w:cs="Times New Roman"/>
        </w:rPr>
        <w:t xml:space="preserve"> unless otherwise agreed between </w:t>
      </w:r>
      <w:r>
        <w:rPr>
          <w:rFonts w:ascii="Times New Roman" w:eastAsia="ＭＳ 明朝" w:hAnsi="Times New Roman" w:cs="Times New Roman" w:hint="eastAsia"/>
        </w:rPr>
        <w:t>us</w:t>
      </w:r>
      <w:r w:rsidRPr="00982BBF">
        <w:rPr>
          <w:rFonts w:ascii="Times New Roman" w:eastAsia="ＭＳ 明朝" w:hAnsi="Times New Roman" w:cs="Times New Roman"/>
        </w:rPr>
        <w:t xml:space="preserve"> and eClear, the version of the Related Regulations applicable to an already </w:t>
      </w:r>
      <w:r>
        <w:rPr>
          <w:rFonts w:ascii="Times New Roman" w:eastAsia="ＭＳ 明朝" w:hAnsi="Times New Roman" w:cs="Times New Roman" w:hint="eastAsia"/>
        </w:rPr>
        <w:t>c</w:t>
      </w:r>
      <w:r w:rsidRPr="00982BBF">
        <w:rPr>
          <w:rFonts w:ascii="Times New Roman" w:eastAsia="ＭＳ 明朝" w:hAnsi="Times New Roman" w:cs="Times New Roman"/>
        </w:rPr>
        <w:t xml:space="preserve">oncluded Individual Contract shall remain unchanged. Existing Individual Contracts shall remain effective until the completion of the contracting parties' obligations, and the provisions of the relevant Related Regulations shall continue to apply </w:t>
      </w:r>
      <w:r w:rsidRPr="00982BBF">
        <w:rPr>
          <w:rFonts w:ascii="Times New Roman" w:eastAsia="ＭＳ 明朝" w:hAnsi="Times New Roman" w:cs="Times New Roman"/>
        </w:rPr>
        <w:lastRenderedPageBreak/>
        <w:t>to such contracts until the fulfillment of obligations.</w:t>
      </w:r>
    </w:p>
    <w:p w14:paraId="30BBADBF" w14:textId="03ED3FEC" w:rsidR="00BB7727" w:rsidRPr="00982BBF" w:rsidRDefault="00BB7727" w:rsidP="00BB7727">
      <w:pPr>
        <w:numPr>
          <w:ilvl w:val="0"/>
          <w:numId w:val="23"/>
        </w:numPr>
        <w:tabs>
          <w:tab w:val="clear" w:pos="720"/>
          <w:tab w:val="left" w:pos="284"/>
        </w:tabs>
        <w:ind w:left="284" w:hanging="284"/>
        <w:rPr>
          <w:rFonts w:ascii="Times New Roman" w:eastAsia="ＭＳ 明朝" w:hAnsi="Times New Roman" w:cs="Times New Roman"/>
        </w:rPr>
      </w:pPr>
      <w:r>
        <w:rPr>
          <w:rFonts w:ascii="Times New Roman" w:eastAsia="ＭＳ 明朝" w:hAnsi="Times New Roman" w:cs="Times New Roman" w:hint="eastAsia"/>
        </w:rPr>
        <w:t xml:space="preserve">We </w:t>
      </w:r>
      <w:r w:rsidRPr="00982BBF">
        <w:rPr>
          <w:rFonts w:ascii="Times New Roman" w:eastAsia="ＭＳ 明朝" w:hAnsi="Times New Roman" w:cs="Times New Roman"/>
        </w:rPr>
        <w:t xml:space="preserve">may suspend the use of the </w:t>
      </w:r>
      <w:r w:rsidR="00BB5021" w:rsidRPr="00BB5021">
        <w:rPr>
          <w:rFonts w:ascii="Times New Roman" w:eastAsia="ＭＳ 明朝" w:hAnsi="Times New Roman" w:cs="Times New Roman"/>
        </w:rPr>
        <w:t>Services</w:t>
      </w:r>
      <w:r w:rsidRPr="00982BBF">
        <w:rPr>
          <w:rFonts w:ascii="Times New Roman" w:eastAsia="ＭＳ 明朝" w:hAnsi="Times New Roman" w:cs="Times New Roman"/>
        </w:rPr>
        <w:t xml:space="preserve"> by notifying eClear in writing (including email)</w:t>
      </w:r>
      <w:r>
        <w:rPr>
          <w:rFonts w:ascii="Times New Roman" w:eastAsia="ＭＳ 明朝" w:hAnsi="Times New Roman" w:cs="Times New Roman" w:hint="eastAsia"/>
        </w:rPr>
        <w:t>; provided, however, that</w:t>
      </w:r>
      <w:r w:rsidRPr="00982BBF">
        <w:rPr>
          <w:rFonts w:ascii="Times New Roman" w:eastAsia="ＭＳ 明朝" w:hAnsi="Times New Roman" w:cs="Times New Roman"/>
        </w:rPr>
        <w:t xml:space="preserve"> even in such cases, existing Individual Contracts shall remain effective until the completion of the contracting parties' obligations, and the relevant Related Regulations shall continue to apply to such contracts until the fulfillment of obligations.</w:t>
      </w:r>
    </w:p>
    <w:p w14:paraId="2B054DF5" w14:textId="77777777" w:rsidR="00BB7727" w:rsidRPr="00982BBF" w:rsidRDefault="00BB7727" w:rsidP="00BB7727">
      <w:pPr>
        <w:numPr>
          <w:ilvl w:val="0"/>
          <w:numId w:val="23"/>
        </w:numPr>
        <w:tabs>
          <w:tab w:val="clear" w:pos="720"/>
          <w:tab w:val="left" w:pos="284"/>
        </w:tabs>
        <w:ind w:left="284" w:hanging="284"/>
        <w:rPr>
          <w:rFonts w:ascii="Times New Roman" w:eastAsia="ＭＳ 明朝" w:hAnsi="Times New Roman" w:cs="Times New Roman"/>
        </w:rPr>
      </w:pPr>
      <w:r>
        <w:rPr>
          <w:rFonts w:ascii="Times New Roman" w:eastAsia="ＭＳ 明朝" w:hAnsi="Times New Roman" w:cs="Times New Roman" w:hint="eastAsia"/>
        </w:rPr>
        <w:t>We are</w:t>
      </w:r>
      <w:r w:rsidRPr="00982BBF">
        <w:rPr>
          <w:rFonts w:ascii="Times New Roman" w:eastAsia="ＭＳ 明朝" w:hAnsi="Times New Roman" w:cs="Times New Roman"/>
        </w:rPr>
        <w:t xml:space="preserve"> responsible for ensuring that only </w:t>
      </w:r>
      <w:r>
        <w:rPr>
          <w:rFonts w:ascii="Times New Roman" w:eastAsia="ＭＳ 明朝" w:hAnsi="Times New Roman" w:cs="Times New Roman" w:hint="eastAsia"/>
        </w:rPr>
        <w:t>registered trader(s)</w:t>
      </w:r>
      <w:r w:rsidRPr="00982BBF">
        <w:rPr>
          <w:rFonts w:ascii="Times New Roman" w:eastAsia="ＭＳ 明朝" w:hAnsi="Times New Roman" w:cs="Times New Roman"/>
        </w:rPr>
        <w:t xml:space="preserve"> who </w:t>
      </w:r>
      <w:r>
        <w:rPr>
          <w:rFonts w:ascii="Times New Roman" w:eastAsia="ＭＳ 明朝" w:hAnsi="Times New Roman" w:cs="Times New Roman" w:hint="eastAsia"/>
        </w:rPr>
        <w:t xml:space="preserve">have </w:t>
      </w:r>
      <w:r w:rsidRPr="00982BBF">
        <w:rPr>
          <w:rFonts w:ascii="Times New Roman" w:eastAsia="ＭＳ 明朝" w:hAnsi="Times New Roman" w:cs="Times New Roman"/>
        </w:rPr>
        <w:t xml:space="preserve">accurately </w:t>
      </w:r>
      <w:r>
        <w:rPr>
          <w:rFonts w:ascii="Times New Roman" w:eastAsia="ＭＳ 明朝" w:hAnsi="Times New Roman" w:cs="Times New Roman" w:hint="eastAsia"/>
        </w:rPr>
        <w:t xml:space="preserve">read and </w:t>
      </w:r>
      <w:r w:rsidRPr="00982BBF">
        <w:rPr>
          <w:rFonts w:ascii="Times New Roman" w:eastAsia="ＭＳ 明朝" w:hAnsi="Times New Roman" w:cs="Times New Roman"/>
        </w:rPr>
        <w:t>unders</w:t>
      </w:r>
      <w:r>
        <w:rPr>
          <w:rFonts w:ascii="Times New Roman" w:eastAsia="ＭＳ 明朝" w:hAnsi="Times New Roman" w:cs="Times New Roman" w:hint="eastAsia"/>
        </w:rPr>
        <w:t>tood</w:t>
      </w:r>
      <w:r w:rsidRPr="00982BBF">
        <w:rPr>
          <w:rFonts w:ascii="Times New Roman" w:eastAsia="ＭＳ 明朝" w:hAnsi="Times New Roman" w:cs="Times New Roman"/>
        </w:rPr>
        <w:t xml:space="preserve"> this Confirmation Form, the Related Regulations, and the Individual Contract and who have the authority to execute transactions on </w:t>
      </w:r>
      <w:r>
        <w:rPr>
          <w:rFonts w:ascii="Times New Roman" w:eastAsia="ＭＳ 明朝" w:hAnsi="Times New Roman" w:cs="Times New Roman" w:hint="eastAsia"/>
        </w:rPr>
        <w:t xml:space="preserve">our </w:t>
      </w:r>
      <w:r w:rsidRPr="00982BBF">
        <w:rPr>
          <w:rFonts w:ascii="Times New Roman" w:eastAsia="ＭＳ 明朝" w:hAnsi="Times New Roman" w:cs="Times New Roman"/>
        </w:rPr>
        <w:t xml:space="preserve">behalf shall conduct the Transactions, and for preventing any unauthorized individuals from executing transactions on </w:t>
      </w:r>
      <w:r>
        <w:rPr>
          <w:rFonts w:ascii="Times New Roman" w:eastAsia="ＭＳ 明朝" w:hAnsi="Times New Roman" w:cs="Times New Roman" w:hint="eastAsia"/>
        </w:rPr>
        <w:t xml:space="preserve">our </w:t>
      </w:r>
      <w:r w:rsidRPr="00982BBF">
        <w:rPr>
          <w:rFonts w:ascii="Times New Roman" w:eastAsia="ＭＳ 明朝" w:hAnsi="Times New Roman" w:cs="Times New Roman"/>
        </w:rPr>
        <w:t>behalf.</w:t>
      </w:r>
    </w:p>
    <w:p w14:paraId="058C741E" w14:textId="77777777" w:rsidR="00BB7727" w:rsidRPr="00982BBF" w:rsidRDefault="00BB7727" w:rsidP="00BB7727">
      <w:pPr>
        <w:numPr>
          <w:ilvl w:val="0"/>
          <w:numId w:val="23"/>
        </w:numPr>
        <w:tabs>
          <w:tab w:val="clear" w:pos="720"/>
          <w:tab w:val="left" w:pos="284"/>
        </w:tabs>
        <w:ind w:left="284" w:hanging="284"/>
        <w:rPr>
          <w:rFonts w:ascii="Times New Roman" w:eastAsia="ＭＳ 明朝" w:hAnsi="Times New Roman" w:cs="Times New Roman"/>
        </w:rPr>
      </w:pPr>
      <w:r w:rsidRPr="00982BBF">
        <w:rPr>
          <w:rFonts w:ascii="Times New Roman" w:eastAsia="ＭＳ 明朝" w:hAnsi="Times New Roman" w:cs="Times New Roman"/>
        </w:rPr>
        <w:t xml:space="preserve">This Confirmation Form is issued to explain the outline of the Transactions and </w:t>
      </w:r>
      <w:r>
        <w:rPr>
          <w:rFonts w:ascii="Times New Roman" w:eastAsia="ＭＳ 明朝" w:hAnsi="Times New Roman" w:cs="Times New Roman" w:hint="eastAsia"/>
        </w:rPr>
        <w:t>our</w:t>
      </w:r>
      <w:r w:rsidRPr="00982BBF">
        <w:rPr>
          <w:rFonts w:ascii="Times New Roman" w:eastAsia="ＭＳ 明朝" w:hAnsi="Times New Roman" w:cs="Times New Roman"/>
        </w:rPr>
        <w:t xml:space="preserve"> responsibilities and does not constitute the formation of any specific transaction upon </w:t>
      </w:r>
      <w:r>
        <w:rPr>
          <w:rFonts w:ascii="Times New Roman" w:eastAsia="ＭＳ 明朝" w:hAnsi="Times New Roman" w:cs="Times New Roman" w:hint="eastAsia"/>
        </w:rPr>
        <w:t>execution thereof</w:t>
      </w:r>
      <w:r w:rsidRPr="00982BBF">
        <w:rPr>
          <w:rFonts w:ascii="Times New Roman" w:eastAsia="ＭＳ 明朝" w:hAnsi="Times New Roman" w:cs="Times New Roman"/>
        </w:rPr>
        <w:t>.</w:t>
      </w:r>
    </w:p>
    <w:p w14:paraId="784F5AA4" w14:textId="77777777" w:rsidR="00BB7727" w:rsidRDefault="00BB7727" w:rsidP="00BB7727">
      <w:pPr>
        <w:rPr>
          <w:rFonts w:ascii="Times New Roman" w:eastAsia="ＭＳ 明朝" w:hAnsi="Times New Roman" w:cs="Times New Roman"/>
        </w:rPr>
      </w:pPr>
    </w:p>
    <w:p w14:paraId="17554B2E" w14:textId="1A563CA2" w:rsidR="00BB7727" w:rsidRPr="00982BBF" w:rsidRDefault="00BB7727" w:rsidP="00BB7727">
      <w:pPr>
        <w:rPr>
          <w:rFonts w:ascii="Times New Roman" w:eastAsia="ＭＳ 明朝" w:hAnsi="Times New Roman" w:cs="Times New Roman"/>
        </w:rPr>
      </w:pPr>
      <w:r>
        <w:rPr>
          <w:rFonts w:ascii="Times New Roman" w:eastAsia="ＭＳ 明朝" w:hAnsi="Times New Roman" w:cs="Times New Roman"/>
        </w:rPr>
        <w:t>W</w:t>
      </w:r>
      <w:r>
        <w:rPr>
          <w:rFonts w:ascii="Times New Roman" w:eastAsia="ＭＳ 明朝" w:hAnsi="Times New Roman" w:cs="Times New Roman" w:hint="eastAsia"/>
        </w:rPr>
        <w:t xml:space="preserve">e </w:t>
      </w:r>
      <w:r w:rsidRPr="00982BBF">
        <w:rPr>
          <w:rFonts w:ascii="Times New Roman" w:eastAsia="ＭＳ 明朝" w:hAnsi="Times New Roman" w:cs="Times New Roman"/>
        </w:rPr>
        <w:t xml:space="preserve">hereby </w:t>
      </w:r>
      <w:r w:rsidR="00C70915" w:rsidRPr="00982BBF">
        <w:rPr>
          <w:rFonts w:ascii="Times New Roman" w:eastAsia="ＭＳ 明朝" w:hAnsi="Times New Roman" w:cs="Times New Roman"/>
        </w:rPr>
        <w:t>acknowledge</w:t>
      </w:r>
      <w:r w:rsidRPr="00982BBF">
        <w:rPr>
          <w:rFonts w:ascii="Times New Roman" w:eastAsia="ＭＳ 明朝" w:hAnsi="Times New Roman" w:cs="Times New Roman"/>
        </w:rPr>
        <w:t xml:space="preserve"> receipt of this Confirmation Form and the explanatory materials regarding the Transactions from eClear Corporation before executing the Transactions, understands the overview of the Transactions and the associated risks, and pledges to comply with the provisions set forth herein by affixing our seal </w:t>
      </w:r>
      <w:r>
        <w:rPr>
          <w:rFonts w:ascii="Times New Roman" w:eastAsia="ＭＳ 明朝" w:hAnsi="Times New Roman" w:cs="Times New Roman" w:hint="eastAsia"/>
        </w:rPr>
        <w:t xml:space="preserve">or signature </w:t>
      </w:r>
      <w:r w:rsidRPr="00982BBF">
        <w:rPr>
          <w:rFonts w:ascii="Times New Roman" w:eastAsia="ＭＳ 明朝" w:hAnsi="Times New Roman" w:cs="Times New Roman"/>
        </w:rPr>
        <w:t>below.</w:t>
      </w:r>
    </w:p>
    <w:p w14:paraId="3E31D218" w14:textId="77777777" w:rsidR="00BB7727" w:rsidRDefault="00BB7727" w:rsidP="00BB7727">
      <w:pPr>
        <w:ind w:left="4195"/>
        <w:rPr>
          <w:rFonts w:ascii="Times New Roman" w:eastAsia="ＭＳ 明朝" w:hAnsi="Times New Roman" w:cs="Times New Roman"/>
          <w:szCs w:val="21"/>
        </w:rPr>
      </w:pPr>
    </w:p>
    <w:p w14:paraId="1855A6E8" w14:textId="77777777" w:rsidR="00BB7727" w:rsidRPr="006D06D6" w:rsidRDefault="00BB7727" w:rsidP="00BB7727">
      <w:pPr>
        <w:ind w:left="4195"/>
        <w:rPr>
          <w:rFonts w:ascii="Times New Roman" w:eastAsia="ＭＳ 明朝" w:hAnsi="Times New Roman" w:cs="Times New Roman"/>
          <w:szCs w:val="21"/>
          <w:lang w:eastAsia="zh-CN"/>
        </w:rPr>
      </w:pPr>
      <w:r w:rsidRPr="006D06D6">
        <w:rPr>
          <w:rFonts w:ascii="Times New Roman" w:eastAsia="ＭＳ 明朝" w:hAnsi="Times New Roman" w:cs="Times New Roman"/>
          <w:szCs w:val="21"/>
          <w:lang w:eastAsia="zh-CN"/>
        </w:rPr>
        <w:t>【</w:t>
      </w:r>
      <w:r>
        <w:rPr>
          <w:rFonts w:ascii="Times New Roman" w:eastAsia="ＭＳ 明朝" w:hAnsi="Times New Roman" w:cs="Times New Roman" w:hint="eastAsia"/>
          <w:szCs w:val="21"/>
        </w:rPr>
        <w:t>Company Registered Address</w:t>
      </w:r>
      <w:r w:rsidRPr="006D06D6">
        <w:rPr>
          <w:rFonts w:ascii="Times New Roman" w:eastAsia="ＭＳ 明朝" w:hAnsi="Times New Roman" w:cs="Times New Roman"/>
          <w:szCs w:val="21"/>
          <w:lang w:eastAsia="zh-CN"/>
        </w:rPr>
        <w:t>】</w:t>
      </w:r>
    </w:p>
    <w:p w14:paraId="28F0D0FF" w14:textId="77777777" w:rsidR="00BB7727" w:rsidRPr="006D06D6" w:rsidRDefault="00BB7727" w:rsidP="00BB7727">
      <w:pPr>
        <w:ind w:left="3356" w:firstLine="839"/>
        <w:rPr>
          <w:rFonts w:ascii="Times New Roman" w:eastAsia="ＭＳ 明朝" w:hAnsi="Times New Roman" w:cs="Times New Roman"/>
          <w:szCs w:val="21"/>
          <w:lang w:eastAsia="zh-CN"/>
        </w:rPr>
      </w:pPr>
      <w:r w:rsidRPr="006D06D6">
        <w:rPr>
          <w:rFonts w:ascii="Times New Roman" w:eastAsia="ＭＳ 明朝" w:hAnsi="Times New Roman" w:cs="Times New Roman"/>
          <w:szCs w:val="21"/>
          <w:lang w:eastAsia="zh-CN"/>
        </w:rPr>
        <w:t>【</w:t>
      </w:r>
      <w:r>
        <w:rPr>
          <w:rFonts w:ascii="Times New Roman" w:eastAsia="ＭＳ 明朝" w:hAnsi="Times New Roman" w:cs="Times New Roman" w:hint="eastAsia"/>
          <w:szCs w:val="21"/>
        </w:rPr>
        <w:t>Company Name</w:t>
      </w:r>
      <w:r w:rsidRPr="006D06D6">
        <w:rPr>
          <w:rFonts w:ascii="Times New Roman" w:eastAsia="ＭＳ 明朝" w:hAnsi="Times New Roman" w:cs="Times New Roman"/>
          <w:szCs w:val="21"/>
          <w:lang w:eastAsia="zh-CN"/>
        </w:rPr>
        <w:t>】</w:t>
      </w:r>
    </w:p>
    <w:p w14:paraId="398EA1C0" w14:textId="77777777" w:rsidR="00BB7727" w:rsidRPr="006D06D6" w:rsidRDefault="00BB7727" w:rsidP="00BB7727">
      <w:pPr>
        <w:ind w:left="3356" w:firstLine="839"/>
        <w:rPr>
          <w:rFonts w:ascii="Times New Roman" w:eastAsia="ＭＳ 明朝" w:hAnsi="Times New Roman" w:cs="Times New Roman"/>
          <w:szCs w:val="21"/>
          <w:lang w:eastAsia="zh-CN"/>
        </w:rPr>
      </w:pPr>
      <w:r w:rsidRPr="006D06D6">
        <w:rPr>
          <w:rFonts w:ascii="Times New Roman" w:eastAsia="ＭＳ 明朝" w:hAnsi="Times New Roman" w:cs="Times New Roman"/>
          <w:szCs w:val="21"/>
          <w:lang w:eastAsia="zh-CN"/>
        </w:rPr>
        <w:t>【</w:t>
      </w:r>
      <w:r>
        <w:rPr>
          <w:rFonts w:ascii="Times New Roman" w:eastAsia="ＭＳ 明朝" w:hAnsi="Times New Roman" w:cs="Times New Roman" w:hint="eastAsia"/>
          <w:szCs w:val="21"/>
        </w:rPr>
        <w:t>Title</w:t>
      </w:r>
      <w:r w:rsidRPr="006D06D6">
        <w:rPr>
          <w:rFonts w:ascii="Times New Roman" w:eastAsia="ＭＳ 明朝" w:hAnsi="Times New Roman" w:cs="Times New Roman"/>
          <w:szCs w:val="21"/>
          <w:lang w:eastAsia="zh-CN"/>
        </w:rPr>
        <w:t>】</w:t>
      </w:r>
    </w:p>
    <w:p w14:paraId="2FE017CB" w14:textId="77777777" w:rsidR="00BB7727" w:rsidRDefault="00BB7727" w:rsidP="00BB7727">
      <w:pPr>
        <w:ind w:left="3356" w:firstLine="839"/>
        <w:rPr>
          <w:rFonts w:ascii="Times New Roman" w:eastAsia="ＭＳ 明朝" w:hAnsi="Times New Roman" w:cs="Times New Roman"/>
          <w:szCs w:val="21"/>
        </w:rPr>
      </w:pPr>
      <w:r w:rsidRPr="006D06D6">
        <w:rPr>
          <w:rFonts w:ascii="Times New Roman" w:eastAsia="ＭＳ 明朝" w:hAnsi="Times New Roman" w:cs="Times New Roman"/>
          <w:szCs w:val="21"/>
          <w:lang w:eastAsia="zh-CN"/>
        </w:rPr>
        <w:t>【</w:t>
      </w:r>
      <w:r>
        <w:rPr>
          <w:rFonts w:ascii="Times New Roman" w:eastAsia="ＭＳ 明朝" w:hAnsi="Times New Roman" w:cs="Times New Roman" w:hint="eastAsia"/>
          <w:szCs w:val="21"/>
        </w:rPr>
        <w:t>Name</w:t>
      </w:r>
      <w:r w:rsidRPr="006D06D6">
        <w:rPr>
          <w:rFonts w:ascii="Times New Roman" w:eastAsia="ＭＳ 明朝" w:hAnsi="Times New Roman" w:cs="Times New Roman"/>
          <w:szCs w:val="21"/>
          <w:lang w:eastAsia="zh-CN"/>
        </w:rPr>
        <w:t>】</w:t>
      </w:r>
      <w:r>
        <w:rPr>
          <w:rFonts w:ascii="Times New Roman" w:eastAsia="ＭＳ 明朝" w:hAnsi="Times New Roman" w:cs="Times New Roman"/>
          <w:szCs w:val="21"/>
        </w:rPr>
        <w:tab/>
      </w:r>
      <w:r>
        <w:rPr>
          <w:rFonts w:ascii="Times New Roman" w:eastAsia="ＭＳ 明朝" w:hAnsi="Times New Roman" w:cs="Times New Roman"/>
          <w:szCs w:val="21"/>
        </w:rPr>
        <w:tab/>
      </w:r>
      <w:r>
        <w:rPr>
          <w:rFonts w:ascii="Times New Roman" w:eastAsia="ＭＳ 明朝" w:hAnsi="Times New Roman" w:cs="Times New Roman"/>
          <w:szCs w:val="21"/>
        </w:rPr>
        <w:tab/>
      </w:r>
      <w:r w:rsidRPr="006D06D6">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Seal or Signature</w:t>
      </w:r>
      <w:r w:rsidRPr="006D06D6">
        <w:rPr>
          <w:rFonts w:ascii="Times New Roman" w:eastAsia="ＭＳ 明朝" w:hAnsi="Times New Roman" w:cs="Times New Roman"/>
          <w:szCs w:val="21"/>
        </w:rPr>
        <w:t>)</w:t>
      </w:r>
      <w:r>
        <w:rPr>
          <w:rFonts w:ascii="Times New Roman" w:eastAsia="ＭＳ 明朝" w:hAnsi="Times New Roman" w:cs="Times New Roman"/>
          <w:szCs w:val="21"/>
        </w:rPr>
        <w:br w:type="page"/>
      </w:r>
    </w:p>
    <w:p w14:paraId="42FDA6CE" w14:textId="77777777" w:rsidR="00BB7727" w:rsidRDefault="00BB7727" w:rsidP="00BB7727">
      <w:pPr>
        <w:jc w:val="right"/>
        <w:rPr>
          <w:rFonts w:ascii="Times New Roman" w:eastAsia="ＭＳ 明朝" w:hAnsi="Times New Roman" w:cs="Times New Roman"/>
          <w:szCs w:val="21"/>
        </w:rPr>
      </w:pPr>
      <w:r>
        <w:rPr>
          <w:rFonts w:ascii="Times New Roman" w:eastAsia="ＭＳ 明朝" w:hAnsi="Times New Roman" w:cs="Times New Roman" w:hint="eastAsia"/>
          <w:szCs w:val="21"/>
        </w:rPr>
        <w:lastRenderedPageBreak/>
        <w:t>(Annex)</w:t>
      </w:r>
    </w:p>
    <w:p w14:paraId="17F5016F" w14:textId="77777777" w:rsidR="00BB7727" w:rsidRDefault="00BB7727" w:rsidP="00BB7727">
      <w:pPr>
        <w:rPr>
          <w:rFonts w:ascii="Times New Roman" w:eastAsia="ＭＳ 明朝" w:hAnsi="Times New Roman" w:cs="Times New Roman"/>
          <w:szCs w:val="21"/>
        </w:rPr>
      </w:pPr>
    </w:p>
    <w:p w14:paraId="2D44B593" w14:textId="77777777" w:rsidR="00BB7727" w:rsidRPr="00754301" w:rsidRDefault="00BB7727" w:rsidP="00BB7727">
      <w:pPr>
        <w:jc w:val="center"/>
        <w:rPr>
          <w:rFonts w:ascii="Times New Roman" w:eastAsia="ＭＳ 明朝" w:hAnsi="Times New Roman" w:cs="Times New Roman"/>
          <w:szCs w:val="21"/>
        </w:rPr>
      </w:pPr>
      <w:r w:rsidRPr="00754301">
        <w:rPr>
          <w:rFonts w:ascii="Times New Roman" w:eastAsia="ＭＳ 明朝" w:hAnsi="Times New Roman" w:cs="Times New Roman"/>
          <w:szCs w:val="21"/>
          <w:u w:val="single"/>
        </w:rPr>
        <w:t>Preservation Measures</w:t>
      </w:r>
    </w:p>
    <w:p w14:paraId="3FF68F5C" w14:textId="77777777" w:rsidR="00BB7727" w:rsidRPr="00754301" w:rsidRDefault="00BB7727" w:rsidP="00BB7727">
      <w:pPr>
        <w:rPr>
          <w:rFonts w:ascii="Times New Roman" w:eastAsia="ＭＳ 明朝" w:hAnsi="Times New Roman" w:cs="Times New Roman"/>
          <w:szCs w:val="21"/>
        </w:rPr>
      </w:pPr>
    </w:p>
    <w:p w14:paraId="70E696C8" w14:textId="3FBA048B" w:rsidR="00BB7727" w:rsidRPr="00754301" w:rsidRDefault="00BB7727" w:rsidP="00BB7727">
      <w:pPr>
        <w:rPr>
          <w:rFonts w:ascii="Times New Roman" w:eastAsia="ＭＳ 明朝" w:hAnsi="Times New Roman" w:cs="Times New Roman"/>
          <w:szCs w:val="21"/>
        </w:rPr>
      </w:pPr>
      <w:r w:rsidRPr="00754301">
        <w:rPr>
          <w:rFonts w:ascii="Times New Roman" w:eastAsia="ＭＳ 明朝" w:hAnsi="Times New Roman" w:cs="Times New Roman"/>
          <w:szCs w:val="21"/>
        </w:rPr>
        <w:t>eClear shall implement the following trust scheme (the “Preservation Trust Scheme”) for the purpose of preserving all claims (</w:t>
      </w:r>
      <w:r>
        <w:rPr>
          <w:rFonts w:ascii="Times New Roman" w:eastAsia="ＭＳ 明朝" w:hAnsi="Times New Roman" w:cs="Times New Roman" w:hint="eastAsia"/>
          <w:szCs w:val="21"/>
        </w:rPr>
        <w:t>the</w:t>
      </w:r>
      <w:r w:rsidRPr="00754301">
        <w:rPr>
          <w:rFonts w:ascii="Times New Roman" w:eastAsia="ＭＳ 明朝" w:hAnsi="Times New Roman" w:cs="Times New Roman"/>
          <w:szCs w:val="21"/>
        </w:rPr>
        <w:t xml:space="preserve"> “Preserved User Claims”) that </w:t>
      </w:r>
      <w:r>
        <w:rPr>
          <w:rFonts w:ascii="Times New Roman" w:eastAsia="ＭＳ 明朝" w:hAnsi="Times New Roman" w:cs="Times New Roman" w:hint="eastAsia"/>
          <w:szCs w:val="21"/>
        </w:rPr>
        <w:t>the Users</w:t>
      </w:r>
      <w:r w:rsidRPr="00754301">
        <w:rPr>
          <w:rFonts w:ascii="Times New Roman" w:eastAsia="ＭＳ 明朝" w:hAnsi="Times New Roman" w:cs="Times New Roman"/>
          <w:szCs w:val="21"/>
        </w:rPr>
        <w:t xml:space="preserve"> (including </w:t>
      </w:r>
      <w:r>
        <w:rPr>
          <w:rFonts w:ascii="Times New Roman" w:eastAsia="ＭＳ 明朝" w:hAnsi="Times New Roman" w:cs="Times New Roman" w:hint="eastAsia"/>
          <w:szCs w:val="21"/>
        </w:rPr>
        <w:t>us</w:t>
      </w:r>
      <w:r w:rsidRPr="00754301">
        <w:rPr>
          <w:rFonts w:ascii="Times New Roman" w:eastAsia="ＭＳ 明朝" w:hAnsi="Times New Roman" w:cs="Times New Roman"/>
          <w:szCs w:val="21"/>
        </w:rPr>
        <w:t xml:space="preserve"> and </w:t>
      </w:r>
      <w:r w:rsidR="00EA6880">
        <w:rPr>
          <w:rFonts w:ascii="Times New Roman" w:eastAsia="ＭＳ 明朝" w:hAnsi="Times New Roman" w:cs="Times New Roman" w:hint="eastAsia"/>
          <w:szCs w:val="21"/>
        </w:rPr>
        <w:t>user</w:t>
      </w:r>
      <w:r w:rsidR="00490DB5">
        <w:rPr>
          <w:rFonts w:ascii="Times New Roman" w:eastAsia="ＭＳ 明朝" w:hAnsi="Times New Roman" w:cs="Times New Roman" w:hint="eastAsia"/>
          <w:szCs w:val="21"/>
        </w:rPr>
        <w:t>s of the Services</w:t>
      </w:r>
      <w:r w:rsidRPr="00754301">
        <w:rPr>
          <w:rFonts w:ascii="Times New Roman" w:eastAsia="ＭＳ 明朝" w:hAnsi="Times New Roman" w:cs="Times New Roman"/>
          <w:szCs w:val="21"/>
        </w:rPr>
        <w:t xml:space="preserve">; the same shall apply hereinafter) </w:t>
      </w:r>
      <w:r>
        <w:rPr>
          <w:rFonts w:ascii="Times New Roman" w:eastAsia="ＭＳ 明朝" w:hAnsi="Times New Roman" w:cs="Times New Roman" w:hint="eastAsia"/>
          <w:szCs w:val="21"/>
        </w:rPr>
        <w:t xml:space="preserve">may acquire against eClear </w:t>
      </w:r>
      <w:r w:rsidRPr="00754301">
        <w:rPr>
          <w:rFonts w:ascii="Times New Roman" w:eastAsia="ＭＳ 明朝" w:hAnsi="Times New Roman" w:cs="Times New Roman"/>
          <w:szCs w:val="21"/>
        </w:rPr>
        <w:t>arising from the</w:t>
      </w:r>
      <w:r>
        <w:rPr>
          <w:rFonts w:ascii="Times New Roman" w:eastAsia="ＭＳ 明朝" w:hAnsi="Times New Roman" w:cs="Times New Roman" w:hint="eastAsia"/>
          <w:szCs w:val="21"/>
        </w:rPr>
        <w:t xml:space="preserve"> users</w:t>
      </w:r>
      <w:r>
        <w:rPr>
          <w:rFonts w:ascii="Times New Roman" w:eastAsia="ＭＳ 明朝" w:hAnsi="Times New Roman" w:cs="Times New Roman"/>
          <w:szCs w:val="21"/>
        </w:rPr>
        <w:t>’</w:t>
      </w:r>
      <w:r w:rsidRPr="00754301">
        <w:rPr>
          <w:rFonts w:ascii="Times New Roman" w:eastAsia="ＭＳ 明朝" w:hAnsi="Times New Roman" w:cs="Times New Roman"/>
          <w:szCs w:val="21"/>
        </w:rPr>
        <w:t xml:space="preserve"> use of </w:t>
      </w:r>
      <w:r>
        <w:rPr>
          <w:rFonts w:ascii="Times New Roman" w:eastAsia="ＭＳ 明朝" w:hAnsi="Times New Roman" w:cs="Times New Roman" w:hint="eastAsia"/>
          <w:szCs w:val="21"/>
        </w:rPr>
        <w:t>the Services</w:t>
      </w:r>
      <w:r w:rsidRPr="00754301">
        <w:rPr>
          <w:rFonts w:ascii="Times New Roman" w:eastAsia="ＭＳ 明朝" w:hAnsi="Times New Roman" w:cs="Times New Roman"/>
          <w:szCs w:val="21"/>
        </w:rPr>
        <w:t xml:space="preserve"> in the event that a petition </w:t>
      </w:r>
      <w:r>
        <w:rPr>
          <w:rFonts w:ascii="Times New Roman" w:eastAsia="ＭＳ 明朝" w:hAnsi="Times New Roman" w:cs="Times New Roman" w:hint="eastAsia"/>
          <w:szCs w:val="21"/>
        </w:rPr>
        <w:t xml:space="preserve">to eClear </w:t>
      </w:r>
      <w:r w:rsidRPr="00754301">
        <w:rPr>
          <w:rFonts w:ascii="Times New Roman" w:eastAsia="ＭＳ 明朝" w:hAnsi="Times New Roman" w:cs="Times New Roman"/>
          <w:szCs w:val="21"/>
        </w:rPr>
        <w:t>is filed for bankruptcy proceedings, civil rehabilitation proceedings, specific conciliation proceedings, corporate reorganization proceedings, special liquidation, or other bankruptcy proceedings (</w:t>
      </w:r>
      <w:r>
        <w:rPr>
          <w:rFonts w:ascii="Times New Roman" w:eastAsia="ＭＳ 明朝" w:hAnsi="Times New Roman" w:cs="Times New Roman" w:hint="eastAsia"/>
          <w:szCs w:val="21"/>
        </w:rPr>
        <w:t xml:space="preserve">the </w:t>
      </w:r>
      <w:r w:rsidRPr="00754301">
        <w:rPr>
          <w:rFonts w:ascii="Times New Roman" w:eastAsia="ＭＳ 明朝" w:hAnsi="Times New Roman" w:cs="Times New Roman"/>
          <w:szCs w:val="21"/>
        </w:rPr>
        <w:t xml:space="preserve">“Bankruptcy Proceedings”). </w:t>
      </w:r>
    </w:p>
    <w:p w14:paraId="5933791B" w14:textId="77777777" w:rsidR="00BB7727" w:rsidRPr="009B62DE" w:rsidRDefault="00BB7727" w:rsidP="00BB7727">
      <w:pPr>
        <w:pStyle w:val="a3"/>
        <w:numPr>
          <w:ilvl w:val="1"/>
          <w:numId w:val="25"/>
        </w:numPr>
        <w:ind w:leftChars="0" w:left="426"/>
        <w:rPr>
          <w:rFonts w:ascii="Times New Roman" w:eastAsia="ＭＳ 明朝" w:hAnsi="Times New Roman" w:cs="Times New Roman"/>
          <w:szCs w:val="21"/>
        </w:rPr>
      </w:pPr>
      <w:r w:rsidRPr="009B62DE">
        <w:rPr>
          <w:rFonts w:ascii="Times New Roman" w:eastAsia="ＭＳ 明朝" w:hAnsi="Times New Roman" w:cs="Times New Roman"/>
          <w:szCs w:val="21"/>
        </w:rPr>
        <w:t xml:space="preserve">eClear shall enter into a trust agreement </w:t>
      </w:r>
      <w:r w:rsidRPr="009B62DE">
        <w:rPr>
          <w:rFonts w:ascii="Times New Roman" w:eastAsia="ＭＳ 明朝" w:hAnsi="Times New Roman" w:cs="Times New Roman" w:hint="eastAsia"/>
          <w:szCs w:val="21"/>
        </w:rPr>
        <w:t>(</w:t>
      </w:r>
      <w:r w:rsidRPr="009B62DE">
        <w:rPr>
          <w:rFonts w:ascii="Times New Roman" w:eastAsia="ＭＳ 明朝" w:hAnsi="Times New Roman" w:cs="Times New Roman"/>
          <w:szCs w:val="21"/>
        </w:rPr>
        <w:t>the “Trust Agreement”) with Mitsubishi UFJ Trust Bank, Ltd. (“</w:t>
      </w:r>
      <w:r w:rsidRPr="009B62DE">
        <w:rPr>
          <w:rFonts w:ascii="Times New Roman" w:eastAsia="ＭＳ 明朝" w:hAnsi="Times New Roman" w:cs="Times New Roman" w:hint="eastAsia"/>
          <w:szCs w:val="21"/>
        </w:rPr>
        <w:t>MUTB</w:t>
      </w:r>
      <w:r w:rsidRPr="009B62DE">
        <w:rPr>
          <w:rFonts w:ascii="Times New Roman" w:eastAsia="ＭＳ 明朝" w:hAnsi="Times New Roman" w:cs="Times New Roman"/>
          <w:szCs w:val="21"/>
        </w:rPr>
        <w:t>”</w:t>
      </w:r>
      <w:r w:rsidRPr="009B62DE">
        <w:rPr>
          <w:rFonts w:ascii="Times New Roman" w:eastAsia="ＭＳ 明朝" w:hAnsi="Times New Roman" w:cs="Times New Roman" w:hint="eastAsia"/>
          <w:szCs w:val="21"/>
        </w:rPr>
        <w:t>)</w:t>
      </w:r>
      <w:r w:rsidRPr="009B62DE">
        <w:rPr>
          <w:rFonts w:ascii="Times New Roman" w:eastAsia="ＭＳ 明朝" w:hAnsi="Times New Roman" w:cs="Times New Roman"/>
          <w:szCs w:val="21"/>
        </w:rPr>
        <w:t>).</w:t>
      </w:r>
    </w:p>
    <w:p w14:paraId="26B9E3CA" w14:textId="77777777" w:rsidR="00BB7727" w:rsidRPr="0096362D" w:rsidRDefault="00BB7727" w:rsidP="00BB7727">
      <w:pPr>
        <w:pStyle w:val="a3"/>
        <w:numPr>
          <w:ilvl w:val="1"/>
          <w:numId w:val="25"/>
        </w:numPr>
        <w:ind w:leftChars="0" w:left="426"/>
        <w:rPr>
          <w:rFonts w:ascii="Times New Roman" w:eastAsia="ＭＳ 明朝" w:hAnsi="Times New Roman" w:cs="Times New Roman"/>
          <w:szCs w:val="21"/>
        </w:rPr>
      </w:pPr>
      <w:r>
        <w:rPr>
          <w:rFonts w:ascii="Times New Roman" w:eastAsia="ＭＳ 明朝" w:hAnsi="Times New Roman" w:cs="Times New Roman" w:hint="eastAsia"/>
          <w:szCs w:val="21"/>
        </w:rPr>
        <w:t>MUTB</w:t>
      </w:r>
      <w:r w:rsidRPr="00754301">
        <w:rPr>
          <w:rFonts w:ascii="Times New Roman" w:eastAsia="ＭＳ 明朝" w:hAnsi="Times New Roman" w:cs="Times New Roman"/>
          <w:szCs w:val="21"/>
        </w:rPr>
        <w:t>, as the</w:t>
      </w:r>
      <w:r w:rsidRPr="0096362D">
        <w:rPr>
          <w:rFonts w:ascii="Times New Roman" w:eastAsia="ＭＳ 明朝" w:hAnsi="Times New Roman" w:cs="Times New Roman"/>
          <w:szCs w:val="21"/>
        </w:rPr>
        <w:t xml:space="preserve"> trustee under the Trust Agreement, shall assume concurrently the obligations of eClear under the Trust Agreement with respect to the </w:t>
      </w:r>
      <w:r w:rsidRPr="0096362D">
        <w:rPr>
          <w:rFonts w:ascii="Times New Roman" w:eastAsia="ＭＳ 明朝" w:hAnsi="Times New Roman" w:cs="Times New Roman" w:hint="eastAsia"/>
          <w:szCs w:val="21"/>
        </w:rPr>
        <w:t>Preserved</w:t>
      </w:r>
      <w:r w:rsidRPr="0096362D">
        <w:rPr>
          <w:rFonts w:ascii="Times New Roman" w:eastAsia="ＭＳ 明朝" w:hAnsi="Times New Roman" w:cs="Times New Roman"/>
          <w:szCs w:val="21"/>
        </w:rPr>
        <w:t xml:space="preserve"> User Claims</w:t>
      </w:r>
      <w:r w:rsidRPr="0096362D">
        <w:rPr>
          <w:rFonts w:ascii="Times New Roman" w:eastAsia="ＭＳ 明朝" w:hAnsi="Times New Roman" w:cs="Times New Roman" w:hint="eastAsia"/>
          <w:szCs w:val="21"/>
        </w:rPr>
        <w:t xml:space="preserve"> without releasing obligor</w:t>
      </w:r>
      <w:r w:rsidRPr="0096362D">
        <w:rPr>
          <w:rFonts w:ascii="Times New Roman" w:eastAsia="ＭＳ 明朝" w:hAnsi="Times New Roman" w:cs="Times New Roman"/>
          <w:szCs w:val="21"/>
        </w:rPr>
        <w:t>. The User</w:t>
      </w:r>
      <w:r w:rsidRPr="0096362D">
        <w:rPr>
          <w:rFonts w:ascii="Times New Roman" w:eastAsia="ＭＳ 明朝" w:hAnsi="Times New Roman" w:cs="Times New Roman" w:hint="eastAsia"/>
          <w:szCs w:val="21"/>
        </w:rPr>
        <w:t>s</w:t>
      </w:r>
      <w:r w:rsidRPr="0096362D">
        <w:rPr>
          <w:rFonts w:ascii="Times New Roman" w:eastAsia="ＭＳ 明朝" w:hAnsi="Times New Roman" w:cs="Times New Roman"/>
          <w:szCs w:val="21"/>
        </w:rPr>
        <w:t xml:space="preserve"> shall, by submitting this Confirmation </w:t>
      </w:r>
      <w:r w:rsidRPr="0096362D">
        <w:rPr>
          <w:rFonts w:ascii="Times New Roman" w:eastAsia="ＭＳ 明朝" w:hAnsi="Times New Roman" w:cs="Times New Roman" w:hint="eastAsia"/>
          <w:szCs w:val="21"/>
        </w:rPr>
        <w:t>Form</w:t>
      </w:r>
      <w:r w:rsidRPr="0096362D">
        <w:rPr>
          <w:rFonts w:ascii="Times New Roman" w:eastAsia="ＭＳ 明朝" w:hAnsi="Times New Roman" w:cs="Times New Roman"/>
          <w:szCs w:val="21"/>
        </w:rPr>
        <w:t xml:space="preserve"> to eClear, consent to such concurrent assumption of obligations by </w:t>
      </w:r>
      <w:r w:rsidRPr="0096362D">
        <w:rPr>
          <w:rFonts w:ascii="Times New Roman" w:eastAsia="ＭＳ 明朝" w:hAnsi="Times New Roman" w:cs="Times New Roman" w:hint="eastAsia"/>
          <w:szCs w:val="21"/>
        </w:rPr>
        <w:t>MUTB</w:t>
      </w:r>
      <w:r w:rsidRPr="0096362D">
        <w:rPr>
          <w:rFonts w:ascii="Times New Roman" w:eastAsia="ＭＳ 明朝" w:hAnsi="Times New Roman" w:cs="Times New Roman"/>
          <w:szCs w:val="21"/>
        </w:rPr>
        <w:t xml:space="preserve"> through eClear.</w:t>
      </w:r>
    </w:p>
    <w:p w14:paraId="44649433" w14:textId="52615570" w:rsidR="00BB7727" w:rsidRPr="0096362D" w:rsidRDefault="00BB7727" w:rsidP="00BB7727">
      <w:pPr>
        <w:pStyle w:val="a3"/>
        <w:numPr>
          <w:ilvl w:val="1"/>
          <w:numId w:val="25"/>
        </w:numPr>
        <w:ind w:leftChars="0" w:left="426"/>
        <w:rPr>
          <w:rFonts w:ascii="Times New Roman" w:eastAsia="ＭＳ 明朝" w:hAnsi="Times New Roman" w:cs="Times New Roman"/>
          <w:szCs w:val="21"/>
        </w:rPr>
      </w:pPr>
      <w:r w:rsidRPr="0096362D">
        <w:rPr>
          <w:rFonts w:ascii="Times New Roman" w:eastAsia="ＭＳ 明朝" w:hAnsi="Times New Roman" w:cs="Times New Roman" w:hint="eastAsia"/>
          <w:szCs w:val="21"/>
        </w:rPr>
        <w:t xml:space="preserve">eClear has entered into a security agreement with MUTB in accordance with the Trust Agreement, whereby MUTB shall establish a </w:t>
      </w:r>
      <w:r w:rsidRPr="0096362D">
        <w:rPr>
          <w:rFonts w:ascii="Times New Roman" w:eastAsia="ＭＳ 明朝" w:hAnsi="Times New Roman" w:cs="Times New Roman"/>
          <w:szCs w:val="21"/>
        </w:rPr>
        <w:t>second</w:t>
      </w:r>
      <w:r w:rsidRPr="0096362D">
        <w:rPr>
          <w:rFonts w:ascii="Times New Roman" w:eastAsia="ＭＳ 明朝" w:hAnsi="Times New Roman" w:cs="Times New Roman" w:hint="eastAsia"/>
          <w:szCs w:val="21"/>
        </w:rPr>
        <w:t>-priority security interest</w:t>
      </w:r>
      <w:r w:rsidRPr="0096362D">
        <w:rPr>
          <w:rFonts w:ascii="Times New Roman" w:eastAsia="ＭＳ 明朝" w:hAnsi="Times New Roman" w:cs="Times New Roman"/>
          <w:szCs w:val="21"/>
        </w:rPr>
        <w:t xml:space="preserve"> (provided that</w:t>
      </w:r>
      <w:r w:rsidR="00E07634" w:rsidRPr="0096362D">
        <w:rPr>
          <w:rFonts w:ascii="Times New Roman" w:eastAsia="ＭＳ 明朝" w:hAnsi="Times New Roman" w:cs="Times New Roman" w:hint="eastAsia"/>
          <w:szCs w:val="21"/>
        </w:rPr>
        <w:t xml:space="preserve"> the first </w:t>
      </w:r>
      <w:r w:rsidR="00F6365F" w:rsidRPr="0096362D">
        <w:rPr>
          <w:rFonts w:ascii="Times New Roman" w:eastAsia="ＭＳ 明朝" w:hAnsi="Times New Roman" w:cs="Times New Roman" w:hint="eastAsia"/>
          <w:szCs w:val="21"/>
        </w:rPr>
        <w:t>priority shall apply with respect to: (</w:t>
      </w:r>
      <w:proofErr w:type="spellStart"/>
      <w:r w:rsidR="00F6365F" w:rsidRPr="0096362D">
        <w:rPr>
          <w:rFonts w:ascii="Times New Roman" w:eastAsia="ＭＳ 明朝" w:hAnsi="Times New Roman" w:cs="Times New Roman" w:hint="eastAsia"/>
          <w:szCs w:val="21"/>
        </w:rPr>
        <w:t>i</w:t>
      </w:r>
      <w:proofErr w:type="spellEnd"/>
      <w:r w:rsidR="00F6365F" w:rsidRPr="0096362D">
        <w:rPr>
          <w:rFonts w:ascii="Times New Roman" w:eastAsia="ＭＳ 明朝" w:hAnsi="Times New Roman" w:cs="Times New Roman" w:hint="eastAsia"/>
          <w:szCs w:val="21"/>
        </w:rPr>
        <w:t>)</w:t>
      </w:r>
      <w:r w:rsidRPr="0096362D">
        <w:rPr>
          <w:rFonts w:ascii="Times New Roman" w:eastAsia="ＭＳ 明朝" w:hAnsi="Times New Roman" w:cs="Times New Roman"/>
          <w:szCs w:val="21"/>
        </w:rPr>
        <w:t xml:space="preserve"> claims that eClear holds against Mitsubishi UFJ Bank, Ltd., for which no security interest has been established by the bank and which are offsetable against </w:t>
      </w:r>
      <w:proofErr w:type="spellStart"/>
      <w:r w:rsidRPr="0096362D">
        <w:rPr>
          <w:rFonts w:ascii="Times New Roman" w:eastAsia="ＭＳ 明朝" w:hAnsi="Times New Roman" w:cs="Times New Roman"/>
          <w:szCs w:val="21"/>
        </w:rPr>
        <w:t>eClear's</w:t>
      </w:r>
      <w:proofErr w:type="spellEnd"/>
      <w:r w:rsidRPr="0096362D">
        <w:rPr>
          <w:rFonts w:ascii="Times New Roman" w:eastAsia="ＭＳ 明朝" w:hAnsi="Times New Roman" w:cs="Times New Roman"/>
          <w:szCs w:val="21"/>
        </w:rPr>
        <w:t xml:space="preserve"> obligations to the bank</w:t>
      </w:r>
      <w:r w:rsidR="006D308A" w:rsidRPr="0096362D">
        <w:rPr>
          <w:rFonts w:ascii="Times New Roman" w:eastAsia="ＭＳ 明朝" w:hAnsi="Times New Roman" w:cs="Times New Roman" w:hint="eastAsia"/>
          <w:szCs w:val="21"/>
        </w:rPr>
        <w:t>;</w:t>
      </w:r>
      <w:r w:rsidR="00A97AF2" w:rsidRPr="0096362D">
        <w:rPr>
          <w:rFonts w:ascii="Times New Roman" w:eastAsia="ＭＳ 明朝" w:hAnsi="Times New Roman" w:cs="Times New Roman" w:hint="eastAsia"/>
          <w:szCs w:val="21"/>
        </w:rPr>
        <w:t xml:space="preserve"> and (ii)</w:t>
      </w:r>
      <w:r w:rsidR="00B3423F" w:rsidRPr="0096362D">
        <w:rPr>
          <w:rFonts w:ascii="Times New Roman" w:eastAsia="ＭＳ 明朝" w:hAnsi="Times New Roman" w:cs="Times New Roman" w:hint="eastAsia"/>
          <w:szCs w:val="21"/>
        </w:rPr>
        <w:t xml:space="preserve"> </w:t>
      </w:r>
      <w:r w:rsidR="00400752" w:rsidRPr="0096362D">
        <w:rPr>
          <w:rFonts w:ascii="Times New Roman" w:eastAsia="ＭＳ 明朝" w:hAnsi="Times New Roman" w:cs="Times New Roman"/>
          <w:szCs w:val="21"/>
        </w:rPr>
        <w:t>claims for the return of margin held by eClear against commodity futures brokers in connection with power futures transactions that are Back-to-Back Transactions of Daily Margin Call-Accepting Users (as defined in the "eClear Contract Performance Guarantee and Fee Regulations" established by eClear), limited to those arising on or after June 19, 2026</w:t>
      </w:r>
      <w:r w:rsidRPr="0096362D">
        <w:rPr>
          <w:rFonts w:ascii="Times New Roman" w:eastAsia="ＭＳ 明朝" w:hAnsi="Times New Roman" w:cs="Times New Roman"/>
          <w:szCs w:val="21"/>
        </w:rPr>
        <w:t>)</w:t>
      </w:r>
      <w:r w:rsidRPr="0096362D">
        <w:rPr>
          <w:rFonts w:ascii="Times New Roman" w:eastAsia="ＭＳ 明朝" w:hAnsi="Times New Roman" w:cs="Times New Roman" w:hint="eastAsia"/>
          <w:szCs w:val="21"/>
        </w:rPr>
        <w:t xml:space="preserve"> in </w:t>
      </w:r>
      <w:proofErr w:type="spellStart"/>
      <w:r w:rsidRPr="0096362D">
        <w:rPr>
          <w:rFonts w:ascii="Times New Roman" w:eastAsia="ＭＳ 明朝" w:hAnsi="Times New Roman" w:cs="Times New Roman" w:hint="eastAsia"/>
          <w:szCs w:val="21"/>
        </w:rPr>
        <w:t>eClear</w:t>
      </w:r>
      <w:r w:rsidRPr="0096362D">
        <w:rPr>
          <w:rFonts w:ascii="Times New Roman" w:eastAsia="ＭＳ 明朝" w:hAnsi="Times New Roman" w:cs="Times New Roman"/>
          <w:szCs w:val="21"/>
        </w:rPr>
        <w:t>’</w:t>
      </w:r>
      <w:r w:rsidRPr="0096362D">
        <w:rPr>
          <w:rFonts w:ascii="Times New Roman" w:eastAsia="ＭＳ 明朝" w:hAnsi="Times New Roman" w:cs="Times New Roman" w:hint="eastAsia"/>
          <w:szCs w:val="21"/>
        </w:rPr>
        <w:t>s</w:t>
      </w:r>
      <w:proofErr w:type="spellEnd"/>
      <w:r w:rsidRPr="0096362D">
        <w:rPr>
          <w:rFonts w:ascii="Times New Roman" w:eastAsia="ＭＳ 明朝" w:hAnsi="Times New Roman" w:cs="Times New Roman" w:hint="eastAsia"/>
          <w:szCs w:val="21"/>
        </w:rPr>
        <w:t xml:space="preserve"> assets related to the Services </w:t>
      </w:r>
      <w:r w:rsidRPr="0096362D">
        <w:rPr>
          <w:rFonts w:ascii="Times New Roman" w:eastAsia="ＭＳ 明朝" w:hAnsi="Times New Roman" w:cs="Times New Roman"/>
          <w:szCs w:val="21"/>
        </w:rPr>
        <w:t xml:space="preserve">(including the claims held by eClear against the </w:t>
      </w:r>
      <w:r w:rsidRPr="0096362D">
        <w:rPr>
          <w:rFonts w:ascii="Times New Roman" w:eastAsia="ＭＳ 明朝" w:hAnsi="Times New Roman" w:cs="Times New Roman" w:hint="eastAsia"/>
          <w:szCs w:val="21"/>
        </w:rPr>
        <w:t>U</w:t>
      </w:r>
      <w:r w:rsidRPr="0096362D">
        <w:rPr>
          <w:rFonts w:ascii="Times New Roman" w:eastAsia="ＭＳ 明朝" w:hAnsi="Times New Roman" w:cs="Times New Roman"/>
          <w:szCs w:val="21"/>
        </w:rPr>
        <w:t>sers)</w:t>
      </w:r>
      <w:r w:rsidRPr="0096362D">
        <w:rPr>
          <w:rFonts w:ascii="Times New Roman" w:eastAsia="ＭＳ 明朝" w:hAnsi="Times New Roman" w:cs="Times New Roman" w:hint="eastAsia"/>
          <w:szCs w:val="21"/>
        </w:rPr>
        <w:t xml:space="preserve">, with the pre-reimbursement rights held by MUTB against eClear, </w:t>
      </w:r>
      <w:r w:rsidRPr="0096362D">
        <w:rPr>
          <w:rFonts w:ascii="Times New Roman" w:eastAsia="ＭＳ 明朝" w:hAnsi="Times New Roman" w:cs="Times New Roman"/>
          <w:szCs w:val="21"/>
        </w:rPr>
        <w:t>which were acquired through the concurrent assumption of obligations</w:t>
      </w:r>
      <w:r w:rsidRPr="0096362D">
        <w:rPr>
          <w:rFonts w:ascii="Times New Roman" w:eastAsia="ＭＳ 明朝" w:hAnsi="Times New Roman" w:cs="Times New Roman" w:hint="eastAsia"/>
          <w:szCs w:val="21"/>
        </w:rPr>
        <w:t xml:space="preserve"> </w:t>
      </w:r>
      <w:r w:rsidRPr="0096362D">
        <w:rPr>
          <w:rFonts w:ascii="Times New Roman" w:eastAsia="ＭＳ 明朝" w:hAnsi="Times New Roman" w:cs="Times New Roman"/>
          <w:szCs w:val="21"/>
        </w:rPr>
        <w:t>without</w:t>
      </w:r>
      <w:r w:rsidRPr="0096362D">
        <w:rPr>
          <w:rFonts w:ascii="Times New Roman" w:eastAsia="ＭＳ 明朝" w:hAnsi="Times New Roman" w:cs="Times New Roman" w:hint="eastAsia"/>
          <w:szCs w:val="21"/>
        </w:rPr>
        <w:t xml:space="preserve"> releasing obligor</w:t>
      </w:r>
      <w:r w:rsidRPr="0096362D">
        <w:rPr>
          <w:rFonts w:ascii="Times New Roman" w:eastAsia="ＭＳ 明朝" w:hAnsi="Times New Roman" w:cs="Times New Roman"/>
          <w:szCs w:val="21"/>
        </w:rPr>
        <w:t>,</w:t>
      </w:r>
      <w:r w:rsidRPr="0096362D">
        <w:rPr>
          <w:rFonts w:ascii="Times New Roman" w:eastAsia="ＭＳ 明朝" w:hAnsi="Times New Roman" w:cs="Times New Roman" w:hint="eastAsia"/>
          <w:szCs w:val="21"/>
        </w:rPr>
        <w:t xml:space="preserve"> as the secured claim.</w:t>
      </w:r>
    </w:p>
    <w:p w14:paraId="0A745992" w14:textId="46EDF2D3" w:rsidR="0000548F" w:rsidRPr="002263FF" w:rsidRDefault="00BB7727" w:rsidP="006A42DB">
      <w:pPr>
        <w:pStyle w:val="a3"/>
        <w:numPr>
          <w:ilvl w:val="1"/>
          <w:numId w:val="25"/>
        </w:numPr>
        <w:ind w:leftChars="0" w:left="426"/>
        <w:rPr>
          <w:rFonts w:ascii="Times New Roman" w:eastAsia="ＭＳ 明朝" w:hAnsi="Times New Roman" w:cs="Times New Roman"/>
          <w:szCs w:val="21"/>
        </w:rPr>
      </w:pPr>
      <w:r w:rsidRPr="0096362D">
        <w:rPr>
          <w:rFonts w:ascii="Times New Roman" w:eastAsia="ＭＳ 明朝" w:hAnsi="Times New Roman" w:cs="Times New Roman"/>
          <w:szCs w:val="21"/>
        </w:rPr>
        <w:t>In the event that the</w:t>
      </w:r>
      <w:r w:rsidRPr="0096362D">
        <w:rPr>
          <w:rFonts w:ascii="Times New Roman" w:eastAsia="ＭＳ 明朝" w:hAnsi="Times New Roman" w:cs="Times New Roman" w:hint="eastAsia"/>
          <w:szCs w:val="21"/>
        </w:rPr>
        <w:t xml:space="preserve"> B</w:t>
      </w:r>
      <w:r w:rsidRPr="0096362D">
        <w:rPr>
          <w:rFonts w:ascii="Times New Roman" w:eastAsia="ＭＳ 明朝" w:hAnsi="Times New Roman" w:cs="Times New Roman"/>
          <w:szCs w:val="21"/>
        </w:rPr>
        <w:t xml:space="preserve">ankruptcy </w:t>
      </w:r>
      <w:r w:rsidRPr="0096362D">
        <w:rPr>
          <w:rFonts w:ascii="Times New Roman" w:eastAsia="ＭＳ 明朝" w:hAnsi="Times New Roman" w:cs="Times New Roman" w:hint="eastAsia"/>
          <w:szCs w:val="21"/>
        </w:rPr>
        <w:t>P</w:t>
      </w:r>
      <w:r w:rsidRPr="0096362D">
        <w:rPr>
          <w:rFonts w:ascii="Times New Roman" w:eastAsia="ＭＳ 明朝" w:hAnsi="Times New Roman" w:cs="Times New Roman"/>
          <w:szCs w:val="21"/>
        </w:rPr>
        <w:t xml:space="preserve">roceedings are initiated against eClear, and </w:t>
      </w:r>
      <w:r w:rsidRPr="0096362D">
        <w:rPr>
          <w:rFonts w:ascii="Times New Roman" w:eastAsia="ＭＳ 明朝" w:hAnsi="Times New Roman" w:cs="Times New Roman" w:hint="eastAsia"/>
          <w:szCs w:val="21"/>
        </w:rPr>
        <w:t>MUTB</w:t>
      </w:r>
      <w:r w:rsidRPr="0096362D">
        <w:rPr>
          <w:rFonts w:ascii="Times New Roman" w:eastAsia="ＭＳ 明朝" w:hAnsi="Times New Roman" w:cs="Times New Roman"/>
          <w:szCs w:val="21"/>
        </w:rPr>
        <w:t xml:space="preserve"> receives instructions from the beneficiary agent to enforce the security interest, </w:t>
      </w:r>
      <w:r w:rsidRPr="0096362D">
        <w:rPr>
          <w:rFonts w:ascii="Times New Roman" w:eastAsia="ＭＳ 明朝" w:hAnsi="Times New Roman" w:cs="Times New Roman" w:hint="eastAsia"/>
          <w:szCs w:val="21"/>
        </w:rPr>
        <w:t>MUTB</w:t>
      </w:r>
      <w:r w:rsidRPr="0096362D">
        <w:rPr>
          <w:rFonts w:ascii="Times New Roman" w:eastAsia="ＭＳ 明朝" w:hAnsi="Times New Roman" w:cs="Times New Roman"/>
          <w:szCs w:val="21"/>
        </w:rPr>
        <w:t xml:space="preserve"> shall enforce the security interest and recover the </w:t>
      </w:r>
      <w:r w:rsidRPr="0096362D">
        <w:rPr>
          <w:rFonts w:ascii="Times New Roman" w:eastAsia="ＭＳ 明朝" w:hAnsi="Times New Roman" w:cs="Times New Roman" w:hint="eastAsia"/>
          <w:szCs w:val="21"/>
        </w:rPr>
        <w:t>pre-reimbursement</w:t>
      </w:r>
      <w:r w:rsidRPr="0096362D">
        <w:rPr>
          <w:rFonts w:ascii="Times New Roman" w:eastAsia="ＭＳ 明朝" w:hAnsi="Times New Roman" w:cs="Times New Roman"/>
          <w:szCs w:val="21"/>
        </w:rPr>
        <w:t xml:space="preserve"> rights arising from the concurrent assumption</w:t>
      </w:r>
      <w:r w:rsidRPr="0096362D">
        <w:rPr>
          <w:rFonts w:ascii="Times New Roman" w:eastAsia="ＭＳ 明朝" w:hAnsi="Times New Roman" w:cs="Times New Roman" w:hint="eastAsia"/>
          <w:szCs w:val="21"/>
        </w:rPr>
        <w:t xml:space="preserve"> of obligations by MUTB</w:t>
      </w:r>
      <w:r w:rsidRPr="0096362D">
        <w:rPr>
          <w:rFonts w:ascii="Times New Roman" w:eastAsia="ＭＳ 明朝" w:hAnsi="Times New Roman" w:cs="Times New Roman"/>
          <w:szCs w:val="21"/>
        </w:rPr>
        <w:t>.</w:t>
      </w:r>
      <w:r w:rsidRPr="0096362D">
        <w:rPr>
          <w:rFonts w:ascii="Times New Roman" w:eastAsia="ＭＳ 明朝" w:hAnsi="Times New Roman" w:cs="Times New Roman" w:hint="eastAsia"/>
          <w:szCs w:val="21"/>
        </w:rPr>
        <w:t xml:space="preserve"> MUTB </w:t>
      </w:r>
      <w:r w:rsidRPr="0096362D">
        <w:rPr>
          <w:rFonts w:ascii="Times New Roman" w:eastAsia="ＭＳ 明朝" w:hAnsi="Times New Roman" w:cs="Times New Roman"/>
          <w:szCs w:val="21"/>
        </w:rPr>
        <w:t xml:space="preserve">shall use the funds recovered through the exercise of such </w:t>
      </w:r>
      <w:r w:rsidRPr="0096362D">
        <w:rPr>
          <w:rFonts w:ascii="Times New Roman" w:eastAsia="ＭＳ 明朝" w:hAnsi="Times New Roman" w:cs="Times New Roman" w:hint="eastAsia"/>
          <w:szCs w:val="21"/>
        </w:rPr>
        <w:t>pre-</w:t>
      </w:r>
      <w:r w:rsidRPr="0096362D">
        <w:rPr>
          <w:rFonts w:ascii="Times New Roman" w:eastAsia="ＭＳ 明朝" w:hAnsi="Times New Roman" w:cs="Times New Roman"/>
          <w:szCs w:val="21"/>
        </w:rPr>
        <w:t xml:space="preserve"> </w:t>
      </w:r>
      <w:r w:rsidRPr="0096362D">
        <w:rPr>
          <w:rFonts w:ascii="Times New Roman" w:eastAsia="ＭＳ 明朝" w:hAnsi="Times New Roman" w:cs="Times New Roman" w:hint="eastAsia"/>
          <w:szCs w:val="21"/>
        </w:rPr>
        <w:t>reimbursement</w:t>
      </w:r>
      <w:r w:rsidRPr="0096362D">
        <w:rPr>
          <w:rFonts w:ascii="Times New Roman" w:eastAsia="ＭＳ 明朝" w:hAnsi="Times New Roman" w:cs="Times New Roman"/>
          <w:szCs w:val="21"/>
        </w:rPr>
        <w:t xml:space="preserve"> rights, which belong to the trust property, to perform the obligations arising from the s</w:t>
      </w:r>
      <w:r w:rsidRPr="00754301">
        <w:rPr>
          <w:rFonts w:ascii="Times New Roman" w:eastAsia="ＭＳ 明朝" w:hAnsi="Times New Roman" w:cs="Times New Roman"/>
          <w:szCs w:val="21"/>
        </w:rPr>
        <w:t>ecured user claims assumed concurrently with respect to each user, in accordance with the instructions of the beneficiary agent.</w:t>
      </w:r>
      <w:r>
        <w:rPr>
          <w:rFonts w:ascii="Times New Roman" w:eastAsia="ＭＳ 明朝" w:hAnsi="Times New Roman" w:cs="Times New Roman" w:hint="eastAsia"/>
          <w:szCs w:val="21"/>
        </w:rPr>
        <w:t xml:space="preserve"> </w:t>
      </w:r>
      <w:r w:rsidRPr="00754301">
        <w:rPr>
          <w:rFonts w:ascii="Times New Roman" w:eastAsia="ＭＳ 明朝" w:hAnsi="Times New Roman" w:cs="Times New Roman"/>
          <w:szCs w:val="21"/>
        </w:rPr>
        <w:t xml:space="preserve">Notwithstanding the foregoing, </w:t>
      </w:r>
      <w:r>
        <w:rPr>
          <w:rFonts w:ascii="Times New Roman" w:eastAsia="ＭＳ 明朝" w:hAnsi="Times New Roman" w:cs="Times New Roman" w:hint="eastAsia"/>
          <w:szCs w:val="21"/>
        </w:rPr>
        <w:t>MUTB</w:t>
      </w:r>
      <w:r w:rsidRPr="00754301">
        <w:rPr>
          <w:rFonts w:ascii="Times New Roman" w:eastAsia="ＭＳ 明朝" w:hAnsi="Times New Roman" w:cs="Times New Roman"/>
          <w:szCs w:val="21"/>
        </w:rPr>
        <w:t xml:space="preserve"> shall perform the aforementioned assumption obligations using only the trust property subject to the </w:t>
      </w:r>
      <w:r>
        <w:rPr>
          <w:rFonts w:ascii="Times New Roman" w:eastAsia="ＭＳ 明朝" w:hAnsi="Times New Roman" w:cs="Times New Roman" w:hint="eastAsia"/>
          <w:szCs w:val="21"/>
        </w:rPr>
        <w:t>Trust Agreement</w:t>
      </w:r>
      <w:r w:rsidRPr="00754301">
        <w:rPr>
          <w:rFonts w:ascii="Times New Roman" w:eastAsia="ＭＳ 明朝" w:hAnsi="Times New Roman" w:cs="Times New Roman"/>
          <w:szCs w:val="21"/>
        </w:rPr>
        <w:t xml:space="preserve"> as the liable property, and shall not be obligated to perform such obligations using its own property or the trust property of other trusts. The </w:t>
      </w:r>
      <w:r>
        <w:rPr>
          <w:rFonts w:ascii="Times New Roman" w:eastAsia="ＭＳ 明朝" w:hAnsi="Times New Roman" w:cs="Times New Roman" w:hint="eastAsia"/>
          <w:szCs w:val="21"/>
        </w:rPr>
        <w:t>U</w:t>
      </w:r>
      <w:r w:rsidRPr="00754301">
        <w:rPr>
          <w:rFonts w:ascii="Times New Roman" w:eastAsia="ＭＳ 明朝" w:hAnsi="Times New Roman" w:cs="Times New Roman"/>
          <w:szCs w:val="21"/>
        </w:rPr>
        <w:t xml:space="preserve">ser shall, by submitting this </w:t>
      </w:r>
      <w:r>
        <w:rPr>
          <w:rFonts w:ascii="Times New Roman" w:eastAsia="ＭＳ 明朝" w:hAnsi="Times New Roman" w:cs="Times New Roman" w:hint="eastAsia"/>
          <w:szCs w:val="21"/>
        </w:rPr>
        <w:t>Confirmation Form</w:t>
      </w:r>
      <w:r w:rsidRPr="00754301">
        <w:rPr>
          <w:rFonts w:ascii="Times New Roman" w:eastAsia="ＭＳ 明朝" w:hAnsi="Times New Roman" w:cs="Times New Roman"/>
          <w:szCs w:val="21"/>
        </w:rPr>
        <w:t xml:space="preserve"> to eClear, consent to such limitation of liability to </w:t>
      </w:r>
      <w:r>
        <w:rPr>
          <w:rFonts w:ascii="Times New Roman" w:eastAsia="ＭＳ 明朝" w:hAnsi="Times New Roman" w:cs="Times New Roman" w:hint="eastAsia"/>
          <w:szCs w:val="21"/>
        </w:rPr>
        <w:t>MUTB through eClear</w:t>
      </w:r>
      <w:r w:rsidRPr="00754301">
        <w:rPr>
          <w:rFonts w:ascii="Times New Roman" w:eastAsia="ＭＳ 明朝" w:hAnsi="Times New Roman" w:cs="Times New Roman"/>
          <w:szCs w:val="21"/>
        </w:rPr>
        <w:t>.</w:t>
      </w:r>
      <w:r w:rsidR="00B43FB5" w:rsidRPr="00B43FB5">
        <w:t xml:space="preserve"> </w:t>
      </w:r>
      <w:r w:rsidR="00B43FB5" w:rsidRPr="00B43FB5">
        <w:rPr>
          <w:rFonts w:ascii="Times New Roman" w:eastAsia="ＭＳ 明朝" w:hAnsi="Times New Roman" w:cs="Times New Roman"/>
          <w:szCs w:val="21"/>
        </w:rPr>
        <w:t xml:space="preserve">Furthermore, in such cases, if the amount of the trust assets is insufficient relative to the total amount of </w:t>
      </w:r>
      <w:r w:rsidR="003D7FE6">
        <w:rPr>
          <w:rFonts w:ascii="Times New Roman" w:eastAsia="ＭＳ 明朝" w:hAnsi="Times New Roman" w:cs="Times New Roman" w:hint="eastAsia"/>
          <w:szCs w:val="21"/>
        </w:rPr>
        <w:t xml:space="preserve">the Preserved </w:t>
      </w:r>
      <w:r w:rsidR="001E2FED">
        <w:rPr>
          <w:rFonts w:ascii="Times New Roman" w:eastAsia="ＭＳ 明朝" w:hAnsi="Times New Roman" w:cs="Times New Roman" w:hint="eastAsia"/>
          <w:szCs w:val="21"/>
        </w:rPr>
        <w:t>User Claims</w:t>
      </w:r>
      <w:r w:rsidR="00B43FB5" w:rsidRPr="00B43FB5">
        <w:rPr>
          <w:rFonts w:ascii="Times New Roman" w:eastAsia="ＭＳ 明朝" w:hAnsi="Times New Roman" w:cs="Times New Roman"/>
          <w:szCs w:val="21"/>
        </w:rPr>
        <w:t>, distribution may be made on a pro-rata basis in proportion to each customer's claim amount. In this case, claims for the return of deposits (comprising the remaining Initial Deposit Amount and Variation Margin) held by Daily Margin Call-Accepting Users against eClear shall be distributed in priority over other claims.</w:t>
      </w:r>
    </w:p>
    <w:sectPr w:rsidR="0000548F" w:rsidRPr="002263FF" w:rsidSect="007822FC">
      <w:footerReference w:type="default" r:id="rId13"/>
      <w:pgSz w:w="11906" w:h="16838"/>
      <w:pgMar w:top="1134" w:right="1134" w:bottom="1134" w:left="1134" w:header="397" w:footer="397"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E7E9D" w14:textId="77777777" w:rsidR="00A53405" w:rsidRDefault="00A53405" w:rsidP="00F84124">
      <w:r>
        <w:separator/>
      </w:r>
    </w:p>
  </w:endnote>
  <w:endnote w:type="continuationSeparator" w:id="0">
    <w:p w14:paraId="3BE09ADC" w14:textId="77777777" w:rsidR="00A53405" w:rsidRDefault="00A53405" w:rsidP="00F84124">
      <w:r>
        <w:continuationSeparator/>
      </w:r>
    </w:p>
  </w:endnote>
  <w:endnote w:type="continuationNotice" w:id="1">
    <w:p w14:paraId="02C322CF" w14:textId="77777777" w:rsidR="00A53405" w:rsidRDefault="00A53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7ADC" w14:textId="309DD436" w:rsidR="004D67DC" w:rsidRPr="004907F3" w:rsidRDefault="004D67DC" w:rsidP="004D67DC">
    <w:pPr>
      <w:pStyle w:val="aa"/>
      <w:rPr>
        <w:rFonts w:ascii="Times New Roman" w:eastAsia="ＭＳ 明朝" w:hAnsi="Times New Roman" w:cs="Times New Roman"/>
        <w:sz w:val="20"/>
        <w:szCs w:val="20"/>
      </w:rPr>
    </w:pPr>
    <w:r w:rsidRPr="004907F3">
      <w:rPr>
        <w:rFonts w:ascii="Times New Roman" w:eastAsia="ＭＳ 明朝" w:hAnsi="Times New Roman" w:cs="Times New Roman"/>
        <w:sz w:val="20"/>
        <w:szCs w:val="20"/>
      </w:rPr>
      <w:t>株式会社</w:t>
    </w:r>
    <w:r w:rsidRPr="004907F3">
      <w:rPr>
        <w:rFonts w:ascii="Times New Roman" w:eastAsia="ＭＳ 明朝" w:hAnsi="Times New Roman" w:cs="Times New Roman"/>
        <w:sz w:val="20"/>
        <w:szCs w:val="20"/>
      </w:rPr>
      <w:t>eClear / eClear Corporation</w:t>
    </w:r>
    <w:r w:rsidRPr="004907F3">
      <w:rPr>
        <w:rFonts w:ascii="Times New Roman" w:eastAsia="ＭＳ 明朝" w:hAnsi="Times New Roman" w:cs="Times New Roman"/>
        <w:sz w:val="20"/>
        <w:szCs w:val="20"/>
      </w:rPr>
      <w:t>（小売電気事業者登録番号</w:t>
    </w:r>
    <w:r w:rsidRPr="004907F3">
      <w:rPr>
        <w:rFonts w:ascii="Times New Roman" w:eastAsia="ＭＳ 明朝" w:hAnsi="Times New Roman" w:cs="Times New Roman"/>
        <w:sz w:val="20"/>
        <w:szCs w:val="20"/>
      </w:rPr>
      <w:t xml:space="preserve"> A0697)</w:t>
    </w:r>
  </w:p>
  <w:p w14:paraId="69ECA6D0" w14:textId="5A5384D6" w:rsidR="004D67DC" w:rsidRPr="004907F3" w:rsidRDefault="004D67DC" w:rsidP="004D67DC">
    <w:pPr>
      <w:pStyle w:val="aa"/>
      <w:rPr>
        <w:rFonts w:ascii="Times New Roman" w:eastAsia="ＭＳ 明朝" w:hAnsi="Times New Roman" w:cs="Times New Roman"/>
        <w:sz w:val="20"/>
        <w:szCs w:val="20"/>
      </w:rPr>
    </w:pPr>
    <w:r w:rsidRPr="004907F3">
      <w:rPr>
        <w:rFonts w:ascii="Times New Roman" w:eastAsia="ＭＳ 明朝" w:hAnsi="Times New Roman" w:cs="Times New Roman"/>
        <w:sz w:val="20"/>
        <w:szCs w:val="20"/>
      </w:rPr>
      <w:t>お問い合わせ窓口電話番号</w:t>
    </w:r>
    <w:r w:rsidRPr="004907F3">
      <w:rPr>
        <w:rFonts w:ascii="Times New Roman" w:eastAsia="ＭＳ 明朝" w:hAnsi="Times New Roman" w:cs="Times New Roman"/>
        <w:sz w:val="20"/>
        <w:szCs w:val="20"/>
      </w:rPr>
      <w:t xml:space="preserve"> 050-1790-1810</w:t>
    </w:r>
    <w:r w:rsidRPr="004907F3">
      <w:rPr>
        <w:rFonts w:ascii="Times New Roman" w:eastAsia="ＭＳ 明朝" w:hAnsi="Times New Roman" w:cs="Times New Roman"/>
        <w:sz w:val="20"/>
        <w:szCs w:val="20"/>
      </w:rPr>
      <w:t xml:space="preserve">　【受付時間平日</w:t>
    </w:r>
    <w:r w:rsidRPr="004907F3">
      <w:rPr>
        <w:rFonts w:ascii="Times New Roman" w:eastAsia="ＭＳ 明朝" w:hAnsi="Times New Roman" w:cs="Times New Roman"/>
        <w:sz w:val="20"/>
        <w:szCs w:val="20"/>
      </w:rPr>
      <w:t xml:space="preserve"> 9:00~18:00</w:t>
    </w:r>
    <w:r w:rsidRPr="004907F3">
      <w:rPr>
        <w:rFonts w:ascii="Times New Roman" w:eastAsia="ＭＳ 明朝" w:hAnsi="Times New Roman" w:cs="Times New Roman"/>
        <w:sz w:val="20"/>
        <w:szCs w:val="20"/>
      </w:rPr>
      <w:t>（土日祝日、年末年始を除く）】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9731" w14:textId="77777777" w:rsidR="00A53405" w:rsidRDefault="00A53405" w:rsidP="00F84124">
      <w:r>
        <w:separator/>
      </w:r>
    </w:p>
  </w:footnote>
  <w:footnote w:type="continuationSeparator" w:id="0">
    <w:p w14:paraId="3ADC1F92" w14:textId="77777777" w:rsidR="00A53405" w:rsidRDefault="00A53405" w:rsidP="00F84124">
      <w:r>
        <w:continuationSeparator/>
      </w:r>
    </w:p>
  </w:footnote>
  <w:footnote w:type="continuationNotice" w:id="1">
    <w:p w14:paraId="76C6AD70" w14:textId="77777777" w:rsidR="00A53405" w:rsidRDefault="00A534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BFC"/>
    <w:multiLevelType w:val="hybridMultilevel"/>
    <w:tmpl w:val="E7844DC4"/>
    <w:lvl w:ilvl="0" w:tplc="D0444902">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224540B"/>
    <w:multiLevelType w:val="hybridMultilevel"/>
    <w:tmpl w:val="4738B0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30B5EC6"/>
    <w:multiLevelType w:val="hybridMultilevel"/>
    <w:tmpl w:val="39F4CB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66BEB"/>
    <w:multiLevelType w:val="hybridMultilevel"/>
    <w:tmpl w:val="169CBFDE"/>
    <w:lvl w:ilvl="0" w:tplc="0409000F">
      <w:start w:val="1"/>
      <w:numFmt w:val="decimal"/>
      <w:lvlText w:val="%1."/>
      <w:lvlJc w:val="left"/>
      <w:pPr>
        <w:ind w:left="420" w:hanging="420"/>
      </w:pPr>
    </w:lvl>
    <w:lvl w:ilvl="1" w:tplc="DC1CB81C">
      <w:start w:val="1"/>
      <w:numFmt w:val="decimal"/>
      <w:lvlText w:val="(%2)"/>
      <w:lvlJc w:val="left"/>
      <w:pPr>
        <w:ind w:left="860" w:hanging="44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2C76A8"/>
    <w:multiLevelType w:val="hybridMultilevel"/>
    <w:tmpl w:val="B7687F28"/>
    <w:lvl w:ilvl="0" w:tplc="E06623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0A7BE4"/>
    <w:multiLevelType w:val="hybridMultilevel"/>
    <w:tmpl w:val="45960200"/>
    <w:lvl w:ilvl="0" w:tplc="04090001">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0DEE0757"/>
    <w:multiLevelType w:val="multilevel"/>
    <w:tmpl w:val="2B604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70" w:hanging="37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287618"/>
    <w:multiLevelType w:val="hybridMultilevel"/>
    <w:tmpl w:val="0A8E431E"/>
    <w:lvl w:ilvl="0" w:tplc="5CCC811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21E3147"/>
    <w:multiLevelType w:val="hybridMultilevel"/>
    <w:tmpl w:val="3FC6FDCC"/>
    <w:lvl w:ilvl="0" w:tplc="B3A8AF4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9370301"/>
    <w:multiLevelType w:val="hybridMultilevel"/>
    <w:tmpl w:val="F0BABEF6"/>
    <w:lvl w:ilvl="0" w:tplc="E3B66DF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9557BB8"/>
    <w:multiLevelType w:val="hybridMultilevel"/>
    <w:tmpl w:val="CB1459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C8F4E22"/>
    <w:multiLevelType w:val="hybridMultilevel"/>
    <w:tmpl w:val="26DE8236"/>
    <w:lvl w:ilvl="0" w:tplc="B758491C">
      <w:start w:val="1"/>
      <w:numFmt w:val="lowerRoman"/>
      <w:lvlText w:val="(%1)"/>
      <w:lvlJc w:val="left"/>
      <w:pPr>
        <w:ind w:left="724" w:hanging="440"/>
      </w:pPr>
      <w:rPr>
        <w:rFonts w:hint="eastAsia"/>
      </w:rPr>
    </w:lvl>
    <w:lvl w:ilvl="1" w:tplc="B758491C">
      <w:start w:val="1"/>
      <w:numFmt w:val="lowerRoman"/>
      <w:lvlText w:val="(%2)"/>
      <w:lvlJc w:val="left"/>
      <w:pPr>
        <w:ind w:left="1164" w:hanging="440"/>
      </w:pPr>
      <w:rPr>
        <w:rFonts w:hint="eastAsia"/>
      </w:r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2" w15:restartNumberingAfterBreak="0">
    <w:nsid w:val="26234964"/>
    <w:multiLevelType w:val="hybridMultilevel"/>
    <w:tmpl w:val="FA7AD1E8"/>
    <w:lvl w:ilvl="0" w:tplc="3AA2EC7C">
      <w:start w:val="1"/>
      <w:numFmt w:val="decimal"/>
      <w:lvlText w:val="%1."/>
      <w:lvlJc w:val="left"/>
      <w:pPr>
        <w:ind w:left="420" w:hanging="420"/>
      </w:pPr>
      <w:rPr>
        <w:rFonts w:ascii="Times New Roman" w:eastAsia="ＭＳ 明朝" w:hAnsi="Times New Roman" w:cs="Times New Roman" w:hint="default"/>
      </w:r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306B313E"/>
    <w:multiLevelType w:val="hybridMultilevel"/>
    <w:tmpl w:val="9446E448"/>
    <w:lvl w:ilvl="0" w:tplc="8B4EAA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BA7AC7"/>
    <w:multiLevelType w:val="hybridMultilevel"/>
    <w:tmpl w:val="454C0A36"/>
    <w:lvl w:ilvl="0" w:tplc="FFFFFFFF">
      <w:start w:val="1"/>
      <w:numFmt w:val="decimal"/>
      <w:lvlText w:val="(%1)"/>
      <w:lvlJc w:val="left"/>
      <w:pPr>
        <w:ind w:left="724" w:hanging="440"/>
      </w:pPr>
      <w:rPr>
        <w:rFonts w:hint="default"/>
      </w:rPr>
    </w:lvl>
    <w:lvl w:ilvl="1" w:tplc="088E77E6">
      <w:start w:val="1"/>
      <w:numFmt w:val="decimal"/>
      <w:lvlText w:val="%2."/>
      <w:lvlJc w:val="left"/>
      <w:pPr>
        <w:ind w:left="1084" w:hanging="360"/>
      </w:pPr>
      <w:rPr>
        <w:rFonts w:hint="default"/>
      </w:rPr>
    </w:lvl>
    <w:lvl w:ilvl="2" w:tplc="FFFFFFFF">
      <w:start w:val="1"/>
      <w:numFmt w:val="decimal"/>
      <w:lvlText w:val="(%3)"/>
      <w:lvlJc w:val="left"/>
      <w:pPr>
        <w:ind w:left="1604" w:hanging="440"/>
      </w:pPr>
      <w:rPr>
        <w:rFonts w:hint="default"/>
      </w:r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5" w15:restartNumberingAfterBreak="0">
    <w:nsid w:val="33B019E5"/>
    <w:multiLevelType w:val="hybridMultilevel"/>
    <w:tmpl w:val="7A02232C"/>
    <w:lvl w:ilvl="0" w:tplc="B3A8AF4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33BB58F5"/>
    <w:multiLevelType w:val="hybridMultilevel"/>
    <w:tmpl w:val="B068F4E6"/>
    <w:lvl w:ilvl="0" w:tplc="FFFFFFFF">
      <w:start w:val="1"/>
      <w:numFmt w:val="decimal"/>
      <w:lvlText w:val="%1"/>
      <w:lvlJc w:val="left"/>
      <w:pPr>
        <w:ind w:left="465" w:hanging="360"/>
      </w:pPr>
      <w:rPr>
        <w:rFonts w:hint="default"/>
      </w:rPr>
    </w:lvl>
    <w:lvl w:ilvl="1" w:tplc="FFFFFFFF">
      <w:start w:val="1"/>
      <w:numFmt w:val="aiueoFullWidth"/>
      <w:lvlText w:val="(%2)"/>
      <w:lvlJc w:val="left"/>
      <w:pPr>
        <w:ind w:left="945" w:hanging="420"/>
      </w:pPr>
    </w:lvl>
    <w:lvl w:ilvl="2" w:tplc="FFFFFFFF">
      <w:start w:val="1"/>
      <w:numFmt w:val="decimalEnclosedCircle"/>
      <w:lvlText w:val="%3"/>
      <w:lvlJc w:val="left"/>
      <w:pPr>
        <w:ind w:left="1365" w:hanging="420"/>
      </w:pPr>
    </w:lvl>
    <w:lvl w:ilvl="3" w:tplc="FFFFFFFF" w:tentative="1">
      <w:start w:val="1"/>
      <w:numFmt w:val="decimal"/>
      <w:lvlText w:val="%4."/>
      <w:lvlJc w:val="left"/>
      <w:pPr>
        <w:ind w:left="1785" w:hanging="420"/>
      </w:pPr>
    </w:lvl>
    <w:lvl w:ilvl="4" w:tplc="FFFFFFFF" w:tentative="1">
      <w:start w:val="1"/>
      <w:numFmt w:val="aiueoFullWidth"/>
      <w:lvlText w:val="(%5)"/>
      <w:lvlJc w:val="left"/>
      <w:pPr>
        <w:ind w:left="2205" w:hanging="420"/>
      </w:pPr>
    </w:lvl>
    <w:lvl w:ilvl="5" w:tplc="FFFFFFFF" w:tentative="1">
      <w:start w:val="1"/>
      <w:numFmt w:val="decimalEnclosedCircle"/>
      <w:lvlText w:val="%6"/>
      <w:lvlJc w:val="left"/>
      <w:pPr>
        <w:ind w:left="2625" w:hanging="420"/>
      </w:pPr>
    </w:lvl>
    <w:lvl w:ilvl="6" w:tplc="FFFFFFFF" w:tentative="1">
      <w:start w:val="1"/>
      <w:numFmt w:val="decimal"/>
      <w:lvlText w:val="%7."/>
      <w:lvlJc w:val="left"/>
      <w:pPr>
        <w:ind w:left="3045" w:hanging="420"/>
      </w:pPr>
    </w:lvl>
    <w:lvl w:ilvl="7" w:tplc="FFFFFFFF" w:tentative="1">
      <w:start w:val="1"/>
      <w:numFmt w:val="aiueoFullWidth"/>
      <w:lvlText w:val="(%8)"/>
      <w:lvlJc w:val="left"/>
      <w:pPr>
        <w:ind w:left="3465" w:hanging="420"/>
      </w:pPr>
    </w:lvl>
    <w:lvl w:ilvl="8" w:tplc="FFFFFFFF" w:tentative="1">
      <w:start w:val="1"/>
      <w:numFmt w:val="decimalEnclosedCircle"/>
      <w:lvlText w:val="%9"/>
      <w:lvlJc w:val="left"/>
      <w:pPr>
        <w:ind w:left="3885" w:hanging="420"/>
      </w:pPr>
    </w:lvl>
  </w:abstractNum>
  <w:abstractNum w:abstractNumId="17" w15:restartNumberingAfterBreak="0">
    <w:nsid w:val="34556E99"/>
    <w:multiLevelType w:val="hybridMultilevel"/>
    <w:tmpl w:val="74847B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DBE4FAC"/>
    <w:multiLevelType w:val="hybridMultilevel"/>
    <w:tmpl w:val="93DAB1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721411"/>
    <w:multiLevelType w:val="hybridMultilevel"/>
    <w:tmpl w:val="10829D3A"/>
    <w:lvl w:ilvl="0" w:tplc="EF6EEB3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C67284"/>
    <w:multiLevelType w:val="hybridMultilevel"/>
    <w:tmpl w:val="158AD826"/>
    <w:lvl w:ilvl="0" w:tplc="04090001">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575472F2"/>
    <w:multiLevelType w:val="hybridMultilevel"/>
    <w:tmpl w:val="E11C7F9C"/>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620F2125"/>
    <w:multiLevelType w:val="hybridMultilevel"/>
    <w:tmpl w:val="D054A810"/>
    <w:lvl w:ilvl="0" w:tplc="04090001">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15:restartNumberingAfterBreak="0">
    <w:nsid w:val="62AD510D"/>
    <w:multiLevelType w:val="hybridMultilevel"/>
    <w:tmpl w:val="37EEFAAC"/>
    <w:lvl w:ilvl="0" w:tplc="FFFFFFFF">
      <w:start w:val="1"/>
      <w:numFmt w:val="decimal"/>
      <w:lvlText w:val="(%1)"/>
      <w:lvlJc w:val="left"/>
      <w:pPr>
        <w:ind w:left="1604" w:hanging="440"/>
      </w:pPr>
      <w:rPr>
        <w:rFonts w:hint="default"/>
      </w:rPr>
    </w:lvl>
    <w:lvl w:ilvl="1" w:tplc="5CD27A44">
      <w:start w:val="1"/>
      <w:numFmt w:val="decimal"/>
      <w:lvlText w:val="%2."/>
      <w:lvlJc w:val="left"/>
      <w:pPr>
        <w:ind w:left="1964" w:hanging="360"/>
      </w:pPr>
      <w:rPr>
        <w:rFonts w:hint="default"/>
      </w:rPr>
    </w:lvl>
    <w:lvl w:ilvl="2" w:tplc="04090011" w:tentative="1">
      <w:start w:val="1"/>
      <w:numFmt w:val="decimalEnclosedCircle"/>
      <w:lvlText w:val="%3"/>
      <w:lvlJc w:val="left"/>
      <w:pPr>
        <w:ind w:left="2484" w:hanging="440"/>
      </w:pPr>
    </w:lvl>
    <w:lvl w:ilvl="3" w:tplc="0409000F" w:tentative="1">
      <w:start w:val="1"/>
      <w:numFmt w:val="decimal"/>
      <w:lvlText w:val="%4."/>
      <w:lvlJc w:val="left"/>
      <w:pPr>
        <w:ind w:left="2924" w:hanging="440"/>
      </w:pPr>
    </w:lvl>
    <w:lvl w:ilvl="4" w:tplc="04090017" w:tentative="1">
      <w:start w:val="1"/>
      <w:numFmt w:val="aiueoFullWidth"/>
      <w:lvlText w:val="(%5)"/>
      <w:lvlJc w:val="left"/>
      <w:pPr>
        <w:ind w:left="3364" w:hanging="440"/>
      </w:pPr>
    </w:lvl>
    <w:lvl w:ilvl="5" w:tplc="04090011" w:tentative="1">
      <w:start w:val="1"/>
      <w:numFmt w:val="decimalEnclosedCircle"/>
      <w:lvlText w:val="%6"/>
      <w:lvlJc w:val="left"/>
      <w:pPr>
        <w:ind w:left="3804" w:hanging="440"/>
      </w:pPr>
    </w:lvl>
    <w:lvl w:ilvl="6" w:tplc="0409000F" w:tentative="1">
      <w:start w:val="1"/>
      <w:numFmt w:val="decimal"/>
      <w:lvlText w:val="%7."/>
      <w:lvlJc w:val="left"/>
      <w:pPr>
        <w:ind w:left="4244" w:hanging="440"/>
      </w:pPr>
    </w:lvl>
    <w:lvl w:ilvl="7" w:tplc="04090017" w:tentative="1">
      <w:start w:val="1"/>
      <w:numFmt w:val="aiueoFullWidth"/>
      <w:lvlText w:val="(%8)"/>
      <w:lvlJc w:val="left"/>
      <w:pPr>
        <w:ind w:left="4684" w:hanging="440"/>
      </w:pPr>
    </w:lvl>
    <w:lvl w:ilvl="8" w:tplc="04090011" w:tentative="1">
      <w:start w:val="1"/>
      <w:numFmt w:val="decimalEnclosedCircle"/>
      <w:lvlText w:val="%9"/>
      <w:lvlJc w:val="left"/>
      <w:pPr>
        <w:ind w:left="5124" w:hanging="440"/>
      </w:pPr>
    </w:lvl>
  </w:abstractNum>
  <w:abstractNum w:abstractNumId="24" w15:restartNumberingAfterBreak="0">
    <w:nsid w:val="7006AB7E"/>
    <w:multiLevelType w:val="hybridMultilevel"/>
    <w:tmpl w:val="25CA12EE"/>
    <w:lvl w:ilvl="0" w:tplc="644C2A5C">
      <w:start w:val="1"/>
      <w:numFmt w:val="decimal"/>
      <w:lvlText w:val="%1"/>
      <w:lvlJc w:val="left"/>
      <w:pPr>
        <w:ind w:left="420" w:hanging="420"/>
      </w:pPr>
    </w:lvl>
    <w:lvl w:ilvl="1" w:tplc="7F0E9E72">
      <w:start w:val="1"/>
      <w:numFmt w:val="lowerLetter"/>
      <w:lvlText w:val="%2."/>
      <w:lvlJc w:val="left"/>
      <w:pPr>
        <w:ind w:left="840" w:hanging="420"/>
      </w:pPr>
    </w:lvl>
    <w:lvl w:ilvl="2" w:tplc="28AA44D4">
      <w:start w:val="1"/>
      <w:numFmt w:val="lowerRoman"/>
      <w:lvlText w:val="%3."/>
      <w:lvlJc w:val="right"/>
      <w:pPr>
        <w:ind w:left="1260" w:hanging="420"/>
      </w:pPr>
    </w:lvl>
    <w:lvl w:ilvl="3" w:tplc="EBD4E7A4">
      <w:start w:val="1"/>
      <w:numFmt w:val="decimal"/>
      <w:lvlText w:val="%4."/>
      <w:lvlJc w:val="left"/>
      <w:pPr>
        <w:ind w:left="1680" w:hanging="420"/>
      </w:pPr>
    </w:lvl>
    <w:lvl w:ilvl="4" w:tplc="08A63D3C">
      <w:start w:val="1"/>
      <w:numFmt w:val="lowerLetter"/>
      <w:lvlText w:val="%5."/>
      <w:lvlJc w:val="left"/>
      <w:pPr>
        <w:ind w:left="2100" w:hanging="420"/>
      </w:pPr>
    </w:lvl>
    <w:lvl w:ilvl="5" w:tplc="B91C16CC">
      <w:start w:val="1"/>
      <w:numFmt w:val="lowerRoman"/>
      <w:lvlText w:val="%6."/>
      <w:lvlJc w:val="right"/>
      <w:pPr>
        <w:ind w:left="2520" w:hanging="420"/>
      </w:pPr>
    </w:lvl>
    <w:lvl w:ilvl="6" w:tplc="192CEDC6">
      <w:start w:val="1"/>
      <w:numFmt w:val="decimal"/>
      <w:lvlText w:val="%7."/>
      <w:lvlJc w:val="left"/>
      <w:pPr>
        <w:ind w:left="2940" w:hanging="420"/>
      </w:pPr>
    </w:lvl>
    <w:lvl w:ilvl="7" w:tplc="8D06AECE">
      <w:start w:val="1"/>
      <w:numFmt w:val="lowerLetter"/>
      <w:lvlText w:val="%8."/>
      <w:lvlJc w:val="left"/>
      <w:pPr>
        <w:ind w:left="3360" w:hanging="420"/>
      </w:pPr>
    </w:lvl>
    <w:lvl w:ilvl="8" w:tplc="C1D8120C">
      <w:start w:val="1"/>
      <w:numFmt w:val="lowerRoman"/>
      <w:lvlText w:val="%9."/>
      <w:lvlJc w:val="right"/>
      <w:pPr>
        <w:ind w:left="3780" w:hanging="420"/>
      </w:pPr>
    </w:lvl>
  </w:abstractNum>
  <w:abstractNum w:abstractNumId="25" w15:restartNumberingAfterBreak="0">
    <w:nsid w:val="79B733FD"/>
    <w:multiLevelType w:val="hybridMultilevel"/>
    <w:tmpl w:val="4836AB28"/>
    <w:lvl w:ilvl="0" w:tplc="B758491C">
      <w:start w:val="1"/>
      <w:numFmt w:val="lowerRoman"/>
      <w:lvlText w:val="(%1)"/>
      <w:lvlJc w:val="left"/>
      <w:pPr>
        <w:ind w:left="1164" w:hanging="440"/>
      </w:pPr>
      <w:rPr>
        <w:rFonts w:hint="eastAsia"/>
      </w:rPr>
    </w:lvl>
    <w:lvl w:ilvl="1" w:tplc="04090017" w:tentative="1">
      <w:start w:val="1"/>
      <w:numFmt w:val="aiueoFullWidth"/>
      <w:lvlText w:val="(%2)"/>
      <w:lvlJc w:val="left"/>
      <w:pPr>
        <w:ind w:left="1604" w:hanging="440"/>
      </w:pPr>
    </w:lvl>
    <w:lvl w:ilvl="2" w:tplc="04090011" w:tentative="1">
      <w:start w:val="1"/>
      <w:numFmt w:val="decimalEnclosedCircle"/>
      <w:lvlText w:val="%3"/>
      <w:lvlJc w:val="left"/>
      <w:pPr>
        <w:ind w:left="2044" w:hanging="440"/>
      </w:pPr>
    </w:lvl>
    <w:lvl w:ilvl="3" w:tplc="0409000F" w:tentative="1">
      <w:start w:val="1"/>
      <w:numFmt w:val="decimal"/>
      <w:lvlText w:val="%4."/>
      <w:lvlJc w:val="left"/>
      <w:pPr>
        <w:ind w:left="2484" w:hanging="440"/>
      </w:pPr>
    </w:lvl>
    <w:lvl w:ilvl="4" w:tplc="04090017" w:tentative="1">
      <w:start w:val="1"/>
      <w:numFmt w:val="aiueoFullWidth"/>
      <w:lvlText w:val="(%5)"/>
      <w:lvlJc w:val="left"/>
      <w:pPr>
        <w:ind w:left="2924" w:hanging="440"/>
      </w:pPr>
    </w:lvl>
    <w:lvl w:ilvl="5" w:tplc="04090011" w:tentative="1">
      <w:start w:val="1"/>
      <w:numFmt w:val="decimalEnclosedCircle"/>
      <w:lvlText w:val="%6"/>
      <w:lvlJc w:val="left"/>
      <w:pPr>
        <w:ind w:left="3364" w:hanging="440"/>
      </w:pPr>
    </w:lvl>
    <w:lvl w:ilvl="6" w:tplc="0409000F" w:tentative="1">
      <w:start w:val="1"/>
      <w:numFmt w:val="decimal"/>
      <w:lvlText w:val="%7."/>
      <w:lvlJc w:val="left"/>
      <w:pPr>
        <w:ind w:left="3804" w:hanging="440"/>
      </w:pPr>
    </w:lvl>
    <w:lvl w:ilvl="7" w:tplc="04090017" w:tentative="1">
      <w:start w:val="1"/>
      <w:numFmt w:val="aiueoFullWidth"/>
      <w:lvlText w:val="(%8)"/>
      <w:lvlJc w:val="left"/>
      <w:pPr>
        <w:ind w:left="4244" w:hanging="440"/>
      </w:pPr>
    </w:lvl>
    <w:lvl w:ilvl="8" w:tplc="04090011" w:tentative="1">
      <w:start w:val="1"/>
      <w:numFmt w:val="decimalEnclosedCircle"/>
      <w:lvlText w:val="%9"/>
      <w:lvlJc w:val="left"/>
      <w:pPr>
        <w:ind w:left="4684" w:hanging="440"/>
      </w:pPr>
    </w:lvl>
  </w:abstractNum>
  <w:abstractNum w:abstractNumId="26" w15:restartNumberingAfterBreak="0">
    <w:nsid w:val="7AF37E44"/>
    <w:multiLevelType w:val="hybridMultilevel"/>
    <w:tmpl w:val="FD4AC2F6"/>
    <w:lvl w:ilvl="0" w:tplc="0409000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num w:numId="1" w16cid:durableId="212932386">
    <w:abstractNumId w:val="13"/>
  </w:num>
  <w:num w:numId="2" w16cid:durableId="322703714">
    <w:abstractNumId w:val="19"/>
  </w:num>
  <w:num w:numId="3" w16cid:durableId="1919053998">
    <w:abstractNumId w:val="15"/>
  </w:num>
  <w:num w:numId="4" w16cid:durableId="900218735">
    <w:abstractNumId w:val="7"/>
  </w:num>
  <w:num w:numId="5" w16cid:durableId="545026705">
    <w:abstractNumId w:val="20"/>
  </w:num>
  <w:num w:numId="6" w16cid:durableId="1492991141">
    <w:abstractNumId w:val="5"/>
  </w:num>
  <w:num w:numId="7" w16cid:durableId="420949042">
    <w:abstractNumId w:val="21"/>
  </w:num>
  <w:num w:numId="8" w16cid:durableId="1921479560">
    <w:abstractNumId w:val="17"/>
  </w:num>
  <w:num w:numId="9" w16cid:durableId="188839940">
    <w:abstractNumId w:val="1"/>
  </w:num>
  <w:num w:numId="10" w16cid:durableId="61877037">
    <w:abstractNumId w:val="22"/>
  </w:num>
  <w:num w:numId="11" w16cid:durableId="381561605">
    <w:abstractNumId w:val="10"/>
  </w:num>
  <w:num w:numId="12" w16cid:durableId="697050399">
    <w:abstractNumId w:val="2"/>
  </w:num>
  <w:num w:numId="13" w16cid:durableId="667093790">
    <w:abstractNumId w:val="18"/>
  </w:num>
  <w:num w:numId="14" w16cid:durableId="1498839104">
    <w:abstractNumId w:val="4"/>
  </w:num>
  <w:num w:numId="15" w16cid:durableId="1273052850">
    <w:abstractNumId w:val="3"/>
  </w:num>
  <w:num w:numId="16" w16cid:durableId="2080471729">
    <w:abstractNumId w:val="8"/>
  </w:num>
  <w:num w:numId="17" w16cid:durableId="803813589">
    <w:abstractNumId w:val="9"/>
  </w:num>
  <w:num w:numId="18" w16cid:durableId="23094745">
    <w:abstractNumId w:val="16"/>
  </w:num>
  <w:num w:numId="19" w16cid:durableId="1453137516">
    <w:abstractNumId w:val="12"/>
  </w:num>
  <w:num w:numId="20" w16cid:durableId="1508716032">
    <w:abstractNumId w:val="24"/>
  </w:num>
  <w:num w:numId="21" w16cid:durableId="1339892051">
    <w:abstractNumId w:val="0"/>
  </w:num>
  <w:num w:numId="22" w16cid:durableId="1430396308">
    <w:abstractNumId w:val="26"/>
  </w:num>
  <w:num w:numId="23" w16cid:durableId="2101564741">
    <w:abstractNumId w:val="6"/>
  </w:num>
  <w:num w:numId="24" w16cid:durableId="809709969">
    <w:abstractNumId w:val="14"/>
  </w:num>
  <w:num w:numId="25" w16cid:durableId="499085408">
    <w:abstractNumId w:val="23"/>
  </w:num>
  <w:num w:numId="26" w16cid:durableId="1201043404">
    <w:abstractNumId w:val="11"/>
  </w:num>
  <w:num w:numId="27" w16cid:durableId="3625566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39"/>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A0N7cwMTc0MTY1MTZU0lEKTi0uzszPAymwqAUAFU7efCwAAAA="/>
  </w:docVars>
  <w:rsids>
    <w:rsidRoot w:val="002F5169"/>
    <w:rsid w:val="0000548F"/>
    <w:rsid w:val="0000667D"/>
    <w:rsid w:val="000071FE"/>
    <w:rsid w:val="00010B0B"/>
    <w:rsid w:val="0001428D"/>
    <w:rsid w:val="00017F2E"/>
    <w:rsid w:val="00021FE0"/>
    <w:rsid w:val="0002368A"/>
    <w:rsid w:val="00055547"/>
    <w:rsid w:val="000575CA"/>
    <w:rsid w:val="00067B4A"/>
    <w:rsid w:val="0007397F"/>
    <w:rsid w:val="000809F8"/>
    <w:rsid w:val="00080AE4"/>
    <w:rsid w:val="00080F20"/>
    <w:rsid w:val="00082C35"/>
    <w:rsid w:val="000906EF"/>
    <w:rsid w:val="00092DE1"/>
    <w:rsid w:val="000A48E5"/>
    <w:rsid w:val="000A5C54"/>
    <w:rsid w:val="000A7E3E"/>
    <w:rsid w:val="000A7FC4"/>
    <w:rsid w:val="000B1228"/>
    <w:rsid w:val="000B1B1E"/>
    <w:rsid w:val="000B3CFC"/>
    <w:rsid w:val="000C0126"/>
    <w:rsid w:val="000C2FB1"/>
    <w:rsid w:val="000C3D36"/>
    <w:rsid w:val="000C4728"/>
    <w:rsid w:val="000C5894"/>
    <w:rsid w:val="000C610B"/>
    <w:rsid w:val="000C7D03"/>
    <w:rsid w:val="000E0061"/>
    <w:rsid w:val="000E49CC"/>
    <w:rsid w:val="000E4C17"/>
    <w:rsid w:val="000E5568"/>
    <w:rsid w:val="000F0556"/>
    <w:rsid w:val="000F1EBA"/>
    <w:rsid w:val="000F27DE"/>
    <w:rsid w:val="000F2EBB"/>
    <w:rsid w:val="000F50AC"/>
    <w:rsid w:val="0010395F"/>
    <w:rsid w:val="001177C9"/>
    <w:rsid w:val="001201CD"/>
    <w:rsid w:val="00121FA7"/>
    <w:rsid w:val="0012313B"/>
    <w:rsid w:val="0012389B"/>
    <w:rsid w:val="00124D76"/>
    <w:rsid w:val="00126C2F"/>
    <w:rsid w:val="001310AD"/>
    <w:rsid w:val="00132E84"/>
    <w:rsid w:val="00133903"/>
    <w:rsid w:val="001356C5"/>
    <w:rsid w:val="0014068A"/>
    <w:rsid w:val="001475D1"/>
    <w:rsid w:val="00155368"/>
    <w:rsid w:val="001553EC"/>
    <w:rsid w:val="00155A71"/>
    <w:rsid w:val="00161D52"/>
    <w:rsid w:val="00163A91"/>
    <w:rsid w:val="001675B2"/>
    <w:rsid w:val="00170073"/>
    <w:rsid w:val="00171E30"/>
    <w:rsid w:val="0017396E"/>
    <w:rsid w:val="00176A53"/>
    <w:rsid w:val="00177591"/>
    <w:rsid w:val="00180E4F"/>
    <w:rsid w:val="00182810"/>
    <w:rsid w:val="00184F40"/>
    <w:rsid w:val="00192EDE"/>
    <w:rsid w:val="001930D0"/>
    <w:rsid w:val="00193713"/>
    <w:rsid w:val="00193A96"/>
    <w:rsid w:val="00195EA7"/>
    <w:rsid w:val="00195EA9"/>
    <w:rsid w:val="001A22B9"/>
    <w:rsid w:val="001A2475"/>
    <w:rsid w:val="001A3683"/>
    <w:rsid w:val="001A5770"/>
    <w:rsid w:val="001A6B9B"/>
    <w:rsid w:val="001C0E22"/>
    <w:rsid w:val="001D00AB"/>
    <w:rsid w:val="001D6EDD"/>
    <w:rsid w:val="001E2FED"/>
    <w:rsid w:val="001E488B"/>
    <w:rsid w:val="001F41FB"/>
    <w:rsid w:val="001F65ED"/>
    <w:rsid w:val="00203CED"/>
    <w:rsid w:val="002046C3"/>
    <w:rsid w:val="00207133"/>
    <w:rsid w:val="00212B4D"/>
    <w:rsid w:val="00214860"/>
    <w:rsid w:val="00216179"/>
    <w:rsid w:val="00216FE9"/>
    <w:rsid w:val="002178BB"/>
    <w:rsid w:val="00221465"/>
    <w:rsid w:val="002237D4"/>
    <w:rsid w:val="00223CA3"/>
    <w:rsid w:val="002263FF"/>
    <w:rsid w:val="002312F6"/>
    <w:rsid w:val="00234739"/>
    <w:rsid w:val="002379A7"/>
    <w:rsid w:val="00237E04"/>
    <w:rsid w:val="002404CE"/>
    <w:rsid w:val="002421A9"/>
    <w:rsid w:val="00242722"/>
    <w:rsid w:val="002475B6"/>
    <w:rsid w:val="00253388"/>
    <w:rsid w:val="00253755"/>
    <w:rsid w:val="0025513E"/>
    <w:rsid w:val="00256C44"/>
    <w:rsid w:val="0026105F"/>
    <w:rsid w:val="0026215E"/>
    <w:rsid w:val="00262D7A"/>
    <w:rsid w:val="00263F49"/>
    <w:rsid w:val="00272E62"/>
    <w:rsid w:val="00273A83"/>
    <w:rsid w:val="002820F5"/>
    <w:rsid w:val="0029000F"/>
    <w:rsid w:val="002963FA"/>
    <w:rsid w:val="002A0073"/>
    <w:rsid w:val="002A42AB"/>
    <w:rsid w:val="002A69BD"/>
    <w:rsid w:val="002A77E3"/>
    <w:rsid w:val="002B06DE"/>
    <w:rsid w:val="002B101F"/>
    <w:rsid w:val="002B4ABE"/>
    <w:rsid w:val="002B4AC8"/>
    <w:rsid w:val="002C7D51"/>
    <w:rsid w:val="002D3E0C"/>
    <w:rsid w:val="002D4D7B"/>
    <w:rsid w:val="002D53FA"/>
    <w:rsid w:val="002E707B"/>
    <w:rsid w:val="002F5169"/>
    <w:rsid w:val="00301D4E"/>
    <w:rsid w:val="00302E93"/>
    <w:rsid w:val="0030614F"/>
    <w:rsid w:val="00312505"/>
    <w:rsid w:val="0032148B"/>
    <w:rsid w:val="0032150B"/>
    <w:rsid w:val="00332149"/>
    <w:rsid w:val="003343B1"/>
    <w:rsid w:val="00337ECF"/>
    <w:rsid w:val="003425F8"/>
    <w:rsid w:val="003452D0"/>
    <w:rsid w:val="003455AD"/>
    <w:rsid w:val="0035478D"/>
    <w:rsid w:val="00357217"/>
    <w:rsid w:val="003575C2"/>
    <w:rsid w:val="00361780"/>
    <w:rsid w:val="00362BCC"/>
    <w:rsid w:val="00363BF9"/>
    <w:rsid w:val="003706EB"/>
    <w:rsid w:val="00371100"/>
    <w:rsid w:val="00373FA0"/>
    <w:rsid w:val="00374A46"/>
    <w:rsid w:val="00377F7D"/>
    <w:rsid w:val="00381301"/>
    <w:rsid w:val="003827E9"/>
    <w:rsid w:val="003849E2"/>
    <w:rsid w:val="00386D72"/>
    <w:rsid w:val="003966D1"/>
    <w:rsid w:val="003974AD"/>
    <w:rsid w:val="003A2D44"/>
    <w:rsid w:val="003A3C05"/>
    <w:rsid w:val="003A5921"/>
    <w:rsid w:val="003A6BF8"/>
    <w:rsid w:val="003B02C4"/>
    <w:rsid w:val="003B12C8"/>
    <w:rsid w:val="003B184C"/>
    <w:rsid w:val="003B3378"/>
    <w:rsid w:val="003C63A6"/>
    <w:rsid w:val="003D4BDA"/>
    <w:rsid w:val="003D4CC0"/>
    <w:rsid w:val="003D55B6"/>
    <w:rsid w:val="003D7FE6"/>
    <w:rsid w:val="003E1F16"/>
    <w:rsid w:val="003E2A75"/>
    <w:rsid w:val="003F1DE4"/>
    <w:rsid w:val="003F6867"/>
    <w:rsid w:val="004002E9"/>
    <w:rsid w:val="00400752"/>
    <w:rsid w:val="0040172C"/>
    <w:rsid w:val="00402B73"/>
    <w:rsid w:val="00405410"/>
    <w:rsid w:val="00405F8A"/>
    <w:rsid w:val="004073F0"/>
    <w:rsid w:val="0041084A"/>
    <w:rsid w:val="0041439C"/>
    <w:rsid w:val="004144F7"/>
    <w:rsid w:val="00415FCE"/>
    <w:rsid w:val="004231EF"/>
    <w:rsid w:val="004235DF"/>
    <w:rsid w:val="00436121"/>
    <w:rsid w:val="004417B7"/>
    <w:rsid w:val="0044681E"/>
    <w:rsid w:val="00451130"/>
    <w:rsid w:val="00452024"/>
    <w:rsid w:val="00452E8D"/>
    <w:rsid w:val="00455D55"/>
    <w:rsid w:val="00456402"/>
    <w:rsid w:val="00456D9C"/>
    <w:rsid w:val="004636A1"/>
    <w:rsid w:val="00472153"/>
    <w:rsid w:val="00473729"/>
    <w:rsid w:val="00473F1D"/>
    <w:rsid w:val="00474094"/>
    <w:rsid w:val="004760CD"/>
    <w:rsid w:val="00484625"/>
    <w:rsid w:val="004907F3"/>
    <w:rsid w:val="00490DB5"/>
    <w:rsid w:val="00491646"/>
    <w:rsid w:val="00491EE6"/>
    <w:rsid w:val="00497675"/>
    <w:rsid w:val="004A2940"/>
    <w:rsid w:val="004A4676"/>
    <w:rsid w:val="004B0CAB"/>
    <w:rsid w:val="004C17DD"/>
    <w:rsid w:val="004C1DF5"/>
    <w:rsid w:val="004C4E77"/>
    <w:rsid w:val="004C5F31"/>
    <w:rsid w:val="004C681E"/>
    <w:rsid w:val="004D0A6B"/>
    <w:rsid w:val="004D3A8B"/>
    <w:rsid w:val="004D67DC"/>
    <w:rsid w:val="004E24F2"/>
    <w:rsid w:val="004E45D7"/>
    <w:rsid w:val="004F0B03"/>
    <w:rsid w:val="004F1D43"/>
    <w:rsid w:val="004F2916"/>
    <w:rsid w:val="004F2C7A"/>
    <w:rsid w:val="004F59A1"/>
    <w:rsid w:val="004F6CC6"/>
    <w:rsid w:val="004F7D3E"/>
    <w:rsid w:val="00501755"/>
    <w:rsid w:val="0050627E"/>
    <w:rsid w:val="00506383"/>
    <w:rsid w:val="00506DFE"/>
    <w:rsid w:val="005172CA"/>
    <w:rsid w:val="00517B97"/>
    <w:rsid w:val="00523D59"/>
    <w:rsid w:val="00525F02"/>
    <w:rsid w:val="00530D06"/>
    <w:rsid w:val="00536CBA"/>
    <w:rsid w:val="00542C31"/>
    <w:rsid w:val="00547A1F"/>
    <w:rsid w:val="00552C4B"/>
    <w:rsid w:val="00555F1E"/>
    <w:rsid w:val="005612DC"/>
    <w:rsid w:val="00561F97"/>
    <w:rsid w:val="00570B90"/>
    <w:rsid w:val="00572FAB"/>
    <w:rsid w:val="00576648"/>
    <w:rsid w:val="0058015A"/>
    <w:rsid w:val="00580BDE"/>
    <w:rsid w:val="00587637"/>
    <w:rsid w:val="00592DD8"/>
    <w:rsid w:val="005943E4"/>
    <w:rsid w:val="00594F1F"/>
    <w:rsid w:val="00595279"/>
    <w:rsid w:val="005A0B59"/>
    <w:rsid w:val="005A0F75"/>
    <w:rsid w:val="005A44D0"/>
    <w:rsid w:val="005A62EA"/>
    <w:rsid w:val="005A68AF"/>
    <w:rsid w:val="005B0916"/>
    <w:rsid w:val="005B2D10"/>
    <w:rsid w:val="005C6D6C"/>
    <w:rsid w:val="005D04D6"/>
    <w:rsid w:val="005D393C"/>
    <w:rsid w:val="005D50A7"/>
    <w:rsid w:val="005D5397"/>
    <w:rsid w:val="005D6DC9"/>
    <w:rsid w:val="005E6105"/>
    <w:rsid w:val="005E6715"/>
    <w:rsid w:val="005F0924"/>
    <w:rsid w:val="005F2D3E"/>
    <w:rsid w:val="005F3E5B"/>
    <w:rsid w:val="005F707C"/>
    <w:rsid w:val="00601677"/>
    <w:rsid w:val="00603F35"/>
    <w:rsid w:val="00607443"/>
    <w:rsid w:val="00612024"/>
    <w:rsid w:val="0062208F"/>
    <w:rsid w:val="00627411"/>
    <w:rsid w:val="006304E1"/>
    <w:rsid w:val="00631639"/>
    <w:rsid w:val="00637C21"/>
    <w:rsid w:val="0064203F"/>
    <w:rsid w:val="00646E8D"/>
    <w:rsid w:val="00651F41"/>
    <w:rsid w:val="006528A7"/>
    <w:rsid w:val="0065524A"/>
    <w:rsid w:val="00670445"/>
    <w:rsid w:val="00670691"/>
    <w:rsid w:val="0067377C"/>
    <w:rsid w:val="00677042"/>
    <w:rsid w:val="00682763"/>
    <w:rsid w:val="006860F8"/>
    <w:rsid w:val="00690536"/>
    <w:rsid w:val="006905E4"/>
    <w:rsid w:val="00692BFA"/>
    <w:rsid w:val="00693904"/>
    <w:rsid w:val="006952CA"/>
    <w:rsid w:val="0069687E"/>
    <w:rsid w:val="00697633"/>
    <w:rsid w:val="006A1D28"/>
    <w:rsid w:val="006A25BE"/>
    <w:rsid w:val="006A2BF2"/>
    <w:rsid w:val="006A42DB"/>
    <w:rsid w:val="006B1816"/>
    <w:rsid w:val="006B5DB0"/>
    <w:rsid w:val="006C08C0"/>
    <w:rsid w:val="006C103E"/>
    <w:rsid w:val="006D06D6"/>
    <w:rsid w:val="006D1D2E"/>
    <w:rsid w:val="006D308A"/>
    <w:rsid w:val="006D31C3"/>
    <w:rsid w:val="006D7EE3"/>
    <w:rsid w:val="006E021B"/>
    <w:rsid w:val="006E08D9"/>
    <w:rsid w:val="006E1DEB"/>
    <w:rsid w:val="006F2A25"/>
    <w:rsid w:val="006F3329"/>
    <w:rsid w:val="006F5027"/>
    <w:rsid w:val="0070272A"/>
    <w:rsid w:val="00704494"/>
    <w:rsid w:val="007059F0"/>
    <w:rsid w:val="00725535"/>
    <w:rsid w:val="00726A3C"/>
    <w:rsid w:val="00727C9E"/>
    <w:rsid w:val="0073048A"/>
    <w:rsid w:val="00732358"/>
    <w:rsid w:val="00732557"/>
    <w:rsid w:val="00732893"/>
    <w:rsid w:val="007362CC"/>
    <w:rsid w:val="007376A1"/>
    <w:rsid w:val="0074502B"/>
    <w:rsid w:val="007575A0"/>
    <w:rsid w:val="007653AF"/>
    <w:rsid w:val="00765930"/>
    <w:rsid w:val="00766594"/>
    <w:rsid w:val="00766772"/>
    <w:rsid w:val="0076682B"/>
    <w:rsid w:val="007739C0"/>
    <w:rsid w:val="007757C9"/>
    <w:rsid w:val="00777A52"/>
    <w:rsid w:val="00781E74"/>
    <w:rsid w:val="007822FC"/>
    <w:rsid w:val="0078398B"/>
    <w:rsid w:val="00792939"/>
    <w:rsid w:val="007940B0"/>
    <w:rsid w:val="00796917"/>
    <w:rsid w:val="007A1518"/>
    <w:rsid w:val="007A152A"/>
    <w:rsid w:val="007A2F27"/>
    <w:rsid w:val="007A462A"/>
    <w:rsid w:val="007A4BBC"/>
    <w:rsid w:val="007B2235"/>
    <w:rsid w:val="007B275D"/>
    <w:rsid w:val="007B53E0"/>
    <w:rsid w:val="007B5FB0"/>
    <w:rsid w:val="007C3D20"/>
    <w:rsid w:val="007C4022"/>
    <w:rsid w:val="007C495D"/>
    <w:rsid w:val="007C5A73"/>
    <w:rsid w:val="007E2CB7"/>
    <w:rsid w:val="007F20ED"/>
    <w:rsid w:val="007F768E"/>
    <w:rsid w:val="007F7AB1"/>
    <w:rsid w:val="007F7DFA"/>
    <w:rsid w:val="00801B34"/>
    <w:rsid w:val="00801D70"/>
    <w:rsid w:val="00801EF0"/>
    <w:rsid w:val="0080747F"/>
    <w:rsid w:val="00811C54"/>
    <w:rsid w:val="00812342"/>
    <w:rsid w:val="00813B0A"/>
    <w:rsid w:val="00816821"/>
    <w:rsid w:val="0082144B"/>
    <w:rsid w:val="00825420"/>
    <w:rsid w:val="008348E4"/>
    <w:rsid w:val="00834B23"/>
    <w:rsid w:val="00847B3B"/>
    <w:rsid w:val="0085095C"/>
    <w:rsid w:val="0085552E"/>
    <w:rsid w:val="00857B84"/>
    <w:rsid w:val="0086483B"/>
    <w:rsid w:val="00872473"/>
    <w:rsid w:val="008734DC"/>
    <w:rsid w:val="008756AE"/>
    <w:rsid w:val="00883061"/>
    <w:rsid w:val="00883E55"/>
    <w:rsid w:val="0088608B"/>
    <w:rsid w:val="00892790"/>
    <w:rsid w:val="0089717A"/>
    <w:rsid w:val="008A0F35"/>
    <w:rsid w:val="008B2EFC"/>
    <w:rsid w:val="008B3401"/>
    <w:rsid w:val="008B6BE7"/>
    <w:rsid w:val="008C1EFE"/>
    <w:rsid w:val="008C329C"/>
    <w:rsid w:val="008C6A0C"/>
    <w:rsid w:val="008D2E1D"/>
    <w:rsid w:val="008D30CB"/>
    <w:rsid w:val="008E1D87"/>
    <w:rsid w:val="008E3B53"/>
    <w:rsid w:val="008E6EE3"/>
    <w:rsid w:val="008F0E14"/>
    <w:rsid w:val="009010AC"/>
    <w:rsid w:val="00907056"/>
    <w:rsid w:val="00907148"/>
    <w:rsid w:val="0091219D"/>
    <w:rsid w:val="00915555"/>
    <w:rsid w:val="009207E9"/>
    <w:rsid w:val="00923D3E"/>
    <w:rsid w:val="00925B4E"/>
    <w:rsid w:val="00934E31"/>
    <w:rsid w:val="0093737B"/>
    <w:rsid w:val="0094143A"/>
    <w:rsid w:val="0094300C"/>
    <w:rsid w:val="009532AB"/>
    <w:rsid w:val="009565C0"/>
    <w:rsid w:val="00957D11"/>
    <w:rsid w:val="0096362D"/>
    <w:rsid w:val="0096441F"/>
    <w:rsid w:val="00975C40"/>
    <w:rsid w:val="009761AD"/>
    <w:rsid w:val="00980655"/>
    <w:rsid w:val="0098272B"/>
    <w:rsid w:val="00982F81"/>
    <w:rsid w:val="0098422D"/>
    <w:rsid w:val="00985985"/>
    <w:rsid w:val="00986C27"/>
    <w:rsid w:val="00996173"/>
    <w:rsid w:val="00996236"/>
    <w:rsid w:val="0099789B"/>
    <w:rsid w:val="009A0DEB"/>
    <w:rsid w:val="009A0F42"/>
    <w:rsid w:val="009A6E05"/>
    <w:rsid w:val="009A70F2"/>
    <w:rsid w:val="009B0F21"/>
    <w:rsid w:val="009B1A81"/>
    <w:rsid w:val="009B32F6"/>
    <w:rsid w:val="009B4324"/>
    <w:rsid w:val="009B7BC5"/>
    <w:rsid w:val="009C1280"/>
    <w:rsid w:val="009C71E6"/>
    <w:rsid w:val="009D1508"/>
    <w:rsid w:val="009D15E4"/>
    <w:rsid w:val="009D4898"/>
    <w:rsid w:val="009E5739"/>
    <w:rsid w:val="009F070B"/>
    <w:rsid w:val="009F0FE9"/>
    <w:rsid w:val="009F68B3"/>
    <w:rsid w:val="00A039ED"/>
    <w:rsid w:val="00A05345"/>
    <w:rsid w:val="00A06949"/>
    <w:rsid w:val="00A135DC"/>
    <w:rsid w:val="00A13A82"/>
    <w:rsid w:val="00A14A94"/>
    <w:rsid w:val="00A15963"/>
    <w:rsid w:val="00A15EC6"/>
    <w:rsid w:val="00A23930"/>
    <w:rsid w:val="00A30437"/>
    <w:rsid w:val="00A30889"/>
    <w:rsid w:val="00A30972"/>
    <w:rsid w:val="00A36990"/>
    <w:rsid w:val="00A46DEA"/>
    <w:rsid w:val="00A52F3A"/>
    <w:rsid w:val="00A53405"/>
    <w:rsid w:val="00A65405"/>
    <w:rsid w:val="00A65761"/>
    <w:rsid w:val="00A65FE3"/>
    <w:rsid w:val="00A7229A"/>
    <w:rsid w:val="00A734CA"/>
    <w:rsid w:val="00A75BCD"/>
    <w:rsid w:val="00A7683C"/>
    <w:rsid w:val="00A777FB"/>
    <w:rsid w:val="00A8014C"/>
    <w:rsid w:val="00A90C01"/>
    <w:rsid w:val="00A9418A"/>
    <w:rsid w:val="00A95603"/>
    <w:rsid w:val="00A97AF2"/>
    <w:rsid w:val="00AA0523"/>
    <w:rsid w:val="00AA3533"/>
    <w:rsid w:val="00AA53F2"/>
    <w:rsid w:val="00AA5AB8"/>
    <w:rsid w:val="00AA745B"/>
    <w:rsid w:val="00AA7CF2"/>
    <w:rsid w:val="00AB1947"/>
    <w:rsid w:val="00AB4283"/>
    <w:rsid w:val="00AB716B"/>
    <w:rsid w:val="00AD745D"/>
    <w:rsid w:val="00AD7879"/>
    <w:rsid w:val="00AE0EE1"/>
    <w:rsid w:val="00AE2303"/>
    <w:rsid w:val="00AE2D89"/>
    <w:rsid w:val="00AE5FEE"/>
    <w:rsid w:val="00AF47C1"/>
    <w:rsid w:val="00AF5928"/>
    <w:rsid w:val="00AF7E2F"/>
    <w:rsid w:val="00B12999"/>
    <w:rsid w:val="00B24A46"/>
    <w:rsid w:val="00B2533A"/>
    <w:rsid w:val="00B3423F"/>
    <w:rsid w:val="00B34BCC"/>
    <w:rsid w:val="00B37AE5"/>
    <w:rsid w:val="00B400FA"/>
    <w:rsid w:val="00B43FB5"/>
    <w:rsid w:val="00B50B85"/>
    <w:rsid w:val="00B511BF"/>
    <w:rsid w:val="00B5502B"/>
    <w:rsid w:val="00B563E4"/>
    <w:rsid w:val="00B56796"/>
    <w:rsid w:val="00B60702"/>
    <w:rsid w:val="00B64085"/>
    <w:rsid w:val="00B653A3"/>
    <w:rsid w:val="00B67C81"/>
    <w:rsid w:val="00B67D68"/>
    <w:rsid w:val="00B709B8"/>
    <w:rsid w:val="00B90E5A"/>
    <w:rsid w:val="00BA277B"/>
    <w:rsid w:val="00BB5021"/>
    <w:rsid w:val="00BB50AE"/>
    <w:rsid w:val="00BB5258"/>
    <w:rsid w:val="00BB7727"/>
    <w:rsid w:val="00BB7D6A"/>
    <w:rsid w:val="00BC0D57"/>
    <w:rsid w:val="00BC3857"/>
    <w:rsid w:val="00BC7077"/>
    <w:rsid w:val="00BD438B"/>
    <w:rsid w:val="00BD6864"/>
    <w:rsid w:val="00BD74AB"/>
    <w:rsid w:val="00BF5F86"/>
    <w:rsid w:val="00C00508"/>
    <w:rsid w:val="00C05A50"/>
    <w:rsid w:val="00C0769C"/>
    <w:rsid w:val="00C078F7"/>
    <w:rsid w:val="00C10972"/>
    <w:rsid w:val="00C159C1"/>
    <w:rsid w:val="00C175ED"/>
    <w:rsid w:val="00C25DA9"/>
    <w:rsid w:val="00C26842"/>
    <w:rsid w:val="00C27D87"/>
    <w:rsid w:val="00C27DA5"/>
    <w:rsid w:val="00C31503"/>
    <w:rsid w:val="00C37A9A"/>
    <w:rsid w:val="00C44CB4"/>
    <w:rsid w:val="00C44D49"/>
    <w:rsid w:val="00C577E3"/>
    <w:rsid w:val="00C63FBB"/>
    <w:rsid w:val="00C643EA"/>
    <w:rsid w:val="00C644DF"/>
    <w:rsid w:val="00C659FB"/>
    <w:rsid w:val="00C67B4A"/>
    <w:rsid w:val="00C70915"/>
    <w:rsid w:val="00C7473D"/>
    <w:rsid w:val="00C755CA"/>
    <w:rsid w:val="00C77540"/>
    <w:rsid w:val="00C803D9"/>
    <w:rsid w:val="00C82293"/>
    <w:rsid w:val="00C8289C"/>
    <w:rsid w:val="00C8294B"/>
    <w:rsid w:val="00C83174"/>
    <w:rsid w:val="00C846DC"/>
    <w:rsid w:val="00C8564F"/>
    <w:rsid w:val="00C86908"/>
    <w:rsid w:val="00C879EA"/>
    <w:rsid w:val="00C87B92"/>
    <w:rsid w:val="00C91FAC"/>
    <w:rsid w:val="00C9416D"/>
    <w:rsid w:val="00C94F86"/>
    <w:rsid w:val="00C95AC6"/>
    <w:rsid w:val="00CA07DB"/>
    <w:rsid w:val="00CA67D1"/>
    <w:rsid w:val="00CA7D1E"/>
    <w:rsid w:val="00CB3237"/>
    <w:rsid w:val="00CB62DB"/>
    <w:rsid w:val="00CC5646"/>
    <w:rsid w:val="00CC6560"/>
    <w:rsid w:val="00CC7E18"/>
    <w:rsid w:val="00CD7C39"/>
    <w:rsid w:val="00CE174D"/>
    <w:rsid w:val="00CE475C"/>
    <w:rsid w:val="00CE7E3B"/>
    <w:rsid w:val="00CF379D"/>
    <w:rsid w:val="00CF3AA3"/>
    <w:rsid w:val="00CF5DDB"/>
    <w:rsid w:val="00D008CC"/>
    <w:rsid w:val="00D06D23"/>
    <w:rsid w:val="00D14B6E"/>
    <w:rsid w:val="00D16083"/>
    <w:rsid w:val="00D21BAE"/>
    <w:rsid w:val="00D22C11"/>
    <w:rsid w:val="00D230BD"/>
    <w:rsid w:val="00D24BD0"/>
    <w:rsid w:val="00D26E2C"/>
    <w:rsid w:val="00D30E37"/>
    <w:rsid w:val="00D329BF"/>
    <w:rsid w:val="00D33FBE"/>
    <w:rsid w:val="00D3633A"/>
    <w:rsid w:val="00D3667F"/>
    <w:rsid w:val="00D36A26"/>
    <w:rsid w:val="00D37395"/>
    <w:rsid w:val="00D42E1B"/>
    <w:rsid w:val="00D442F9"/>
    <w:rsid w:val="00D507D7"/>
    <w:rsid w:val="00D67D5C"/>
    <w:rsid w:val="00D70B1A"/>
    <w:rsid w:val="00D7744F"/>
    <w:rsid w:val="00D83CF1"/>
    <w:rsid w:val="00D93A25"/>
    <w:rsid w:val="00D96971"/>
    <w:rsid w:val="00DA15FC"/>
    <w:rsid w:val="00DB3B86"/>
    <w:rsid w:val="00DB5506"/>
    <w:rsid w:val="00DC134E"/>
    <w:rsid w:val="00DC42C6"/>
    <w:rsid w:val="00DC7519"/>
    <w:rsid w:val="00DD3A60"/>
    <w:rsid w:val="00DD48C9"/>
    <w:rsid w:val="00DD4FFF"/>
    <w:rsid w:val="00DD5E61"/>
    <w:rsid w:val="00DD7549"/>
    <w:rsid w:val="00DD76F4"/>
    <w:rsid w:val="00DE3089"/>
    <w:rsid w:val="00DE7ADD"/>
    <w:rsid w:val="00DF4D81"/>
    <w:rsid w:val="00DF6B03"/>
    <w:rsid w:val="00E03579"/>
    <w:rsid w:val="00E055CF"/>
    <w:rsid w:val="00E06291"/>
    <w:rsid w:val="00E06FAC"/>
    <w:rsid w:val="00E0717F"/>
    <w:rsid w:val="00E07634"/>
    <w:rsid w:val="00E11A2F"/>
    <w:rsid w:val="00E13EA1"/>
    <w:rsid w:val="00E14A94"/>
    <w:rsid w:val="00E1591A"/>
    <w:rsid w:val="00E172DA"/>
    <w:rsid w:val="00E20141"/>
    <w:rsid w:val="00E21A42"/>
    <w:rsid w:val="00E23171"/>
    <w:rsid w:val="00E2615D"/>
    <w:rsid w:val="00E275C3"/>
    <w:rsid w:val="00E302AC"/>
    <w:rsid w:val="00E3448F"/>
    <w:rsid w:val="00E35BF7"/>
    <w:rsid w:val="00E437EF"/>
    <w:rsid w:val="00E44BB3"/>
    <w:rsid w:val="00E45524"/>
    <w:rsid w:val="00E46DF2"/>
    <w:rsid w:val="00E50258"/>
    <w:rsid w:val="00E539D1"/>
    <w:rsid w:val="00E540DD"/>
    <w:rsid w:val="00E54F61"/>
    <w:rsid w:val="00E55618"/>
    <w:rsid w:val="00E55F7D"/>
    <w:rsid w:val="00E6048C"/>
    <w:rsid w:val="00E65447"/>
    <w:rsid w:val="00E65D57"/>
    <w:rsid w:val="00E66A18"/>
    <w:rsid w:val="00E66CB2"/>
    <w:rsid w:val="00E70210"/>
    <w:rsid w:val="00E76A90"/>
    <w:rsid w:val="00E7712E"/>
    <w:rsid w:val="00E813E1"/>
    <w:rsid w:val="00E8266A"/>
    <w:rsid w:val="00E844D6"/>
    <w:rsid w:val="00E84941"/>
    <w:rsid w:val="00E85234"/>
    <w:rsid w:val="00E9024C"/>
    <w:rsid w:val="00E91FDA"/>
    <w:rsid w:val="00E92FB4"/>
    <w:rsid w:val="00E94BB7"/>
    <w:rsid w:val="00EA2C06"/>
    <w:rsid w:val="00EA6880"/>
    <w:rsid w:val="00EC25E8"/>
    <w:rsid w:val="00EC4AB7"/>
    <w:rsid w:val="00EC5572"/>
    <w:rsid w:val="00EC6A87"/>
    <w:rsid w:val="00EC7294"/>
    <w:rsid w:val="00EC765E"/>
    <w:rsid w:val="00EC7BA4"/>
    <w:rsid w:val="00ED1666"/>
    <w:rsid w:val="00ED27C3"/>
    <w:rsid w:val="00ED30D3"/>
    <w:rsid w:val="00ED358F"/>
    <w:rsid w:val="00EE1379"/>
    <w:rsid w:val="00EE78F6"/>
    <w:rsid w:val="00EF5207"/>
    <w:rsid w:val="00EF64BA"/>
    <w:rsid w:val="00F0099A"/>
    <w:rsid w:val="00F01318"/>
    <w:rsid w:val="00F04B66"/>
    <w:rsid w:val="00F05B5B"/>
    <w:rsid w:val="00F07F14"/>
    <w:rsid w:val="00F12264"/>
    <w:rsid w:val="00F13CF0"/>
    <w:rsid w:val="00F17A3D"/>
    <w:rsid w:val="00F23AC3"/>
    <w:rsid w:val="00F24309"/>
    <w:rsid w:val="00F24A6E"/>
    <w:rsid w:val="00F27AB8"/>
    <w:rsid w:val="00F27DB4"/>
    <w:rsid w:val="00F327AD"/>
    <w:rsid w:val="00F35422"/>
    <w:rsid w:val="00F36478"/>
    <w:rsid w:val="00F36C92"/>
    <w:rsid w:val="00F37865"/>
    <w:rsid w:val="00F423A3"/>
    <w:rsid w:val="00F4463A"/>
    <w:rsid w:val="00F476C5"/>
    <w:rsid w:val="00F50B16"/>
    <w:rsid w:val="00F50E80"/>
    <w:rsid w:val="00F55561"/>
    <w:rsid w:val="00F56958"/>
    <w:rsid w:val="00F57EF3"/>
    <w:rsid w:val="00F6365F"/>
    <w:rsid w:val="00F645ED"/>
    <w:rsid w:val="00F66F97"/>
    <w:rsid w:val="00F711D0"/>
    <w:rsid w:val="00F72649"/>
    <w:rsid w:val="00F729B5"/>
    <w:rsid w:val="00F76AEB"/>
    <w:rsid w:val="00F825F0"/>
    <w:rsid w:val="00F82E5C"/>
    <w:rsid w:val="00F83C77"/>
    <w:rsid w:val="00F83E99"/>
    <w:rsid w:val="00F83F67"/>
    <w:rsid w:val="00F84124"/>
    <w:rsid w:val="00F84D19"/>
    <w:rsid w:val="00F8568D"/>
    <w:rsid w:val="00F902D3"/>
    <w:rsid w:val="00F90DCF"/>
    <w:rsid w:val="00FA1230"/>
    <w:rsid w:val="00FA2442"/>
    <w:rsid w:val="00FA5B2A"/>
    <w:rsid w:val="00FA5F8F"/>
    <w:rsid w:val="00FA604D"/>
    <w:rsid w:val="00FC4C71"/>
    <w:rsid w:val="00FC51C0"/>
    <w:rsid w:val="00FC7475"/>
    <w:rsid w:val="00FD30A7"/>
    <w:rsid w:val="00FD575B"/>
    <w:rsid w:val="00FD7E46"/>
    <w:rsid w:val="00FE2E52"/>
    <w:rsid w:val="00FE2EB0"/>
    <w:rsid w:val="00FE45C9"/>
    <w:rsid w:val="00FE5A84"/>
    <w:rsid w:val="00FE73B5"/>
    <w:rsid w:val="00FF29D7"/>
    <w:rsid w:val="00FF348D"/>
    <w:rsid w:val="04A4840E"/>
    <w:rsid w:val="0B54ECAE"/>
    <w:rsid w:val="0C8C5263"/>
    <w:rsid w:val="0E8E81FD"/>
    <w:rsid w:val="1D8B2C23"/>
    <w:rsid w:val="29B49E26"/>
    <w:rsid w:val="2FB6EAD4"/>
    <w:rsid w:val="34B33AAB"/>
    <w:rsid w:val="38A10F0C"/>
    <w:rsid w:val="3B963412"/>
    <w:rsid w:val="3C52DBD6"/>
    <w:rsid w:val="3DE3B1EC"/>
    <w:rsid w:val="3F633504"/>
    <w:rsid w:val="4A26BF35"/>
    <w:rsid w:val="4ADDF4F5"/>
    <w:rsid w:val="4E9F640E"/>
    <w:rsid w:val="527A0D5F"/>
    <w:rsid w:val="65E8EF79"/>
    <w:rsid w:val="798DF6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A8F57B"/>
  <w15:chartTrackingRefBased/>
  <w15:docId w15:val="{3D491C22-A2F3-42C5-9423-442A869A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CF0"/>
    <w:pPr>
      <w:ind w:leftChars="400" w:left="840"/>
    </w:pPr>
  </w:style>
  <w:style w:type="paragraph" w:styleId="a4">
    <w:name w:val="Closing"/>
    <w:basedOn w:val="a"/>
    <w:link w:val="a5"/>
    <w:uiPriority w:val="99"/>
    <w:unhideWhenUsed/>
    <w:rsid w:val="00A95603"/>
    <w:pPr>
      <w:jc w:val="right"/>
    </w:pPr>
    <w:rPr>
      <w:szCs w:val="21"/>
    </w:rPr>
  </w:style>
  <w:style w:type="character" w:customStyle="1" w:styleId="a5">
    <w:name w:val="結語 (文字)"/>
    <w:basedOn w:val="a0"/>
    <w:link w:val="a4"/>
    <w:uiPriority w:val="99"/>
    <w:rsid w:val="00A95603"/>
    <w:rPr>
      <w:szCs w:val="21"/>
    </w:rPr>
  </w:style>
  <w:style w:type="paragraph" w:styleId="a6">
    <w:name w:val="Revision"/>
    <w:hidden/>
    <w:uiPriority w:val="99"/>
    <w:semiHidden/>
    <w:rsid w:val="00491EE6"/>
  </w:style>
  <w:style w:type="character" w:styleId="a7">
    <w:name w:val="Hyperlink"/>
    <w:basedOn w:val="a0"/>
    <w:uiPriority w:val="99"/>
    <w:unhideWhenUsed/>
    <w:rsid w:val="00DD7549"/>
    <w:rPr>
      <w:color w:val="0563C1" w:themeColor="hyperlink"/>
      <w:u w:val="single"/>
    </w:rPr>
  </w:style>
  <w:style w:type="character" w:customStyle="1" w:styleId="1">
    <w:name w:val="未解決のメンション1"/>
    <w:basedOn w:val="a0"/>
    <w:uiPriority w:val="99"/>
    <w:semiHidden/>
    <w:unhideWhenUsed/>
    <w:rsid w:val="00DD7549"/>
    <w:rPr>
      <w:color w:val="605E5C"/>
      <w:shd w:val="clear" w:color="auto" w:fill="E1DFDD"/>
    </w:rPr>
  </w:style>
  <w:style w:type="paragraph" w:styleId="a8">
    <w:name w:val="header"/>
    <w:basedOn w:val="a"/>
    <w:link w:val="a9"/>
    <w:uiPriority w:val="99"/>
    <w:unhideWhenUsed/>
    <w:rsid w:val="00F84124"/>
    <w:pPr>
      <w:tabs>
        <w:tab w:val="center" w:pos="4252"/>
        <w:tab w:val="right" w:pos="8504"/>
      </w:tabs>
      <w:snapToGrid w:val="0"/>
    </w:pPr>
  </w:style>
  <w:style w:type="character" w:customStyle="1" w:styleId="a9">
    <w:name w:val="ヘッダー (文字)"/>
    <w:basedOn w:val="a0"/>
    <w:link w:val="a8"/>
    <w:uiPriority w:val="99"/>
    <w:rsid w:val="00F84124"/>
  </w:style>
  <w:style w:type="paragraph" w:styleId="aa">
    <w:name w:val="footer"/>
    <w:basedOn w:val="a"/>
    <w:link w:val="ab"/>
    <w:uiPriority w:val="99"/>
    <w:unhideWhenUsed/>
    <w:rsid w:val="00F84124"/>
    <w:pPr>
      <w:tabs>
        <w:tab w:val="center" w:pos="4252"/>
        <w:tab w:val="right" w:pos="8504"/>
      </w:tabs>
      <w:snapToGrid w:val="0"/>
    </w:pPr>
  </w:style>
  <w:style w:type="character" w:customStyle="1" w:styleId="ab">
    <w:name w:val="フッター (文字)"/>
    <w:basedOn w:val="a0"/>
    <w:link w:val="aa"/>
    <w:uiPriority w:val="99"/>
    <w:rsid w:val="00F84124"/>
  </w:style>
  <w:style w:type="paragraph" w:styleId="ac">
    <w:name w:val="Balloon Text"/>
    <w:basedOn w:val="a"/>
    <w:link w:val="ad"/>
    <w:uiPriority w:val="99"/>
    <w:semiHidden/>
    <w:unhideWhenUsed/>
    <w:rsid w:val="007F7DF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F7DFA"/>
    <w:rPr>
      <w:rFonts w:asciiTheme="majorHAnsi" w:eastAsiaTheme="majorEastAsia" w:hAnsiTheme="majorHAnsi" w:cstheme="majorBidi"/>
      <w:sz w:val="18"/>
      <w:szCs w:val="18"/>
    </w:rPr>
  </w:style>
  <w:style w:type="character" w:styleId="ae">
    <w:name w:val="Unresolved Mention"/>
    <w:basedOn w:val="a0"/>
    <w:uiPriority w:val="99"/>
    <w:semiHidden/>
    <w:unhideWhenUsed/>
    <w:rsid w:val="00484625"/>
    <w:rPr>
      <w:color w:val="605E5C"/>
      <w:shd w:val="clear" w:color="auto" w:fill="E1DFDD"/>
    </w:rPr>
  </w:style>
  <w:style w:type="character" w:styleId="af">
    <w:name w:val="FollowedHyperlink"/>
    <w:basedOn w:val="a0"/>
    <w:uiPriority w:val="99"/>
    <w:semiHidden/>
    <w:unhideWhenUsed/>
    <w:rsid w:val="00A15EC6"/>
    <w:rPr>
      <w:color w:val="954F72" w:themeColor="followedHyperlink"/>
      <w:u w:val="single"/>
    </w:rPr>
  </w:style>
  <w:style w:type="paragraph" w:styleId="af0">
    <w:name w:val="No Spacing"/>
    <w:uiPriority w:val="1"/>
    <w:qFormat/>
    <w:rsid w:val="00E66A18"/>
    <w:pPr>
      <w:widowControl w:val="0"/>
      <w:jc w:val="both"/>
    </w:pPr>
  </w:style>
  <w:style w:type="character" w:styleId="af1">
    <w:name w:val="annotation reference"/>
    <w:basedOn w:val="a0"/>
    <w:uiPriority w:val="99"/>
    <w:semiHidden/>
    <w:unhideWhenUsed/>
    <w:rsid w:val="00126C2F"/>
    <w:rPr>
      <w:sz w:val="18"/>
      <w:szCs w:val="18"/>
    </w:rPr>
  </w:style>
  <w:style w:type="paragraph" w:styleId="af2">
    <w:name w:val="annotation text"/>
    <w:basedOn w:val="a"/>
    <w:link w:val="af3"/>
    <w:uiPriority w:val="99"/>
    <w:unhideWhenUsed/>
    <w:rsid w:val="00126C2F"/>
    <w:pPr>
      <w:jc w:val="left"/>
    </w:pPr>
  </w:style>
  <w:style w:type="character" w:customStyle="1" w:styleId="af3">
    <w:name w:val="コメント文字列 (文字)"/>
    <w:basedOn w:val="a0"/>
    <w:link w:val="af2"/>
    <w:uiPriority w:val="99"/>
    <w:rsid w:val="00126C2F"/>
  </w:style>
  <w:style w:type="paragraph" w:styleId="af4">
    <w:name w:val="annotation subject"/>
    <w:basedOn w:val="af2"/>
    <w:next w:val="af2"/>
    <w:link w:val="af5"/>
    <w:uiPriority w:val="99"/>
    <w:semiHidden/>
    <w:unhideWhenUsed/>
    <w:rsid w:val="00126C2F"/>
    <w:rPr>
      <w:b/>
      <w:bCs/>
    </w:rPr>
  </w:style>
  <w:style w:type="character" w:customStyle="1" w:styleId="af5">
    <w:name w:val="コメント内容 (文字)"/>
    <w:basedOn w:val="af3"/>
    <w:link w:val="af4"/>
    <w:uiPriority w:val="99"/>
    <w:semiHidden/>
    <w:rsid w:val="00126C2F"/>
    <w:rPr>
      <w:b/>
      <w:bCs/>
    </w:rPr>
  </w:style>
  <w:style w:type="character" w:styleId="af6">
    <w:name w:val="Mention"/>
    <w:basedOn w:val="a0"/>
    <w:uiPriority w:val="99"/>
    <w:unhideWhenUsed/>
    <w:rsid w:val="005172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9577">
      <w:bodyDiv w:val="1"/>
      <w:marLeft w:val="0"/>
      <w:marRight w:val="0"/>
      <w:marTop w:val="0"/>
      <w:marBottom w:val="0"/>
      <w:divBdr>
        <w:top w:val="none" w:sz="0" w:space="0" w:color="auto"/>
        <w:left w:val="none" w:sz="0" w:space="0" w:color="auto"/>
        <w:bottom w:val="none" w:sz="0" w:space="0" w:color="auto"/>
        <w:right w:val="none" w:sz="0" w:space="0" w:color="auto"/>
      </w:divBdr>
    </w:div>
    <w:div w:id="670332384">
      <w:bodyDiv w:val="1"/>
      <w:marLeft w:val="0"/>
      <w:marRight w:val="0"/>
      <w:marTop w:val="0"/>
      <w:marBottom w:val="0"/>
      <w:divBdr>
        <w:top w:val="none" w:sz="0" w:space="0" w:color="auto"/>
        <w:left w:val="none" w:sz="0" w:space="0" w:color="auto"/>
        <w:bottom w:val="none" w:sz="0" w:space="0" w:color="auto"/>
        <w:right w:val="none" w:sz="0" w:space="0" w:color="auto"/>
      </w:divBdr>
    </w:div>
    <w:div w:id="917440567">
      <w:bodyDiv w:val="1"/>
      <w:marLeft w:val="0"/>
      <w:marRight w:val="0"/>
      <w:marTop w:val="0"/>
      <w:marBottom w:val="0"/>
      <w:divBdr>
        <w:top w:val="none" w:sz="0" w:space="0" w:color="auto"/>
        <w:left w:val="none" w:sz="0" w:space="0" w:color="auto"/>
        <w:bottom w:val="none" w:sz="0" w:space="0" w:color="auto"/>
        <w:right w:val="none" w:sz="0" w:space="0" w:color="auto"/>
      </w:divBdr>
    </w:div>
    <w:div w:id="1768620355">
      <w:bodyDiv w:val="1"/>
      <w:marLeft w:val="0"/>
      <w:marRight w:val="0"/>
      <w:marTop w:val="0"/>
      <w:marBottom w:val="0"/>
      <w:divBdr>
        <w:top w:val="none" w:sz="0" w:space="0" w:color="auto"/>
        <w:left w:val="none" w:sz="0" w:space="0" w:color="auto"/>
        <w:bottom w:val="none" w:sz="0" w:space="0" w:color="auto"/>
        <w:right w:val="none" w:sz="0" w:space="0" w:color="auto"/>
      </w:divBdr>
    </w:div>
    <w:div w:id="207396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lear-support.zendesk.com/hc/en-us/articles/4841877191260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lear-support.zendesk.com/hc/ja/articles/4841877191260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1E99C30160ED49B12DE5C5984E9B19" ma:contentTypeVersion="13" ma:contentTypeDescription="新しいドキュメントを作成します。" ma:contentTypeScope="" ma:versionID="30315667162a9f5abc3b079e5df70ac9">
  <xsd:schema xmlns:xsd="http://www.w3.org/2001/XMLSchema" xmlns:xs="http://www.w3.org/2001/XMLSchema" xmlns:p="http://schemas.microsoft.com/office/2006/metadata/properties" xmlns:ns2="0e6567db-b4d6-45d8-965a-40f8cc6215a5" xmlns:ns3="d08e3d3c-b349-41d0-b005-fd903469918d" targetNamespace="http://schemas.microsoft.com/office/2006/metadata/properties" ma:root="true" ma:fieldsID="e9e62dba5354dcad3f8f9594c0765867" ns2:_="" ns3:_="">
    <xsd:import namespace="0e6567db-b4d6-45d8-965a-40f8cc6215a5"/>
    <xsd:import namespace="d08e3d3c-b349-41d0-b005-fd90346991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567db-b4d6-45d8-965a-40f8cc621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e468cb-8d51-4e97-b916-d21a0bc791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e3d3c-b349-41d0-b005-fd90346991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39bb4f-65b4-4cc9-80f0-1ed7b5ba96f3}" ma:internalName="TaxCatchAll" ma:showField="CatchAllData" ma:web="d08e3d3c-b349-41d0-b005-fd9034699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6567db-b4d6-45d8-965a-40f8cc6215a5">
      <Terms xmlns="http://schemas.microsoft.com/office/infopath/2007/PartnerControls"/>
    </lcf76f155ced4ddcb4097134ff3c332f>
    <TaxCatchAll xmlns="d08e3d3c-b349-41d0-b005-fd90346991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297E7-284F-4FF9-ABE0-D2CA7BECDC8F}">
  <ds:schemaRefs>
    <ds:schemaRef ds:uri="http://schemas.openxmlformats.org/officeDocument/2006/bibliography"/>
  </ds:schemaRefs>
</ds:datastoreItem>
</file>

<file path=customXml/itemProps2.xml><?xml version="1.0" encoding="utf-8"?>
<ds:datastoreItem xmlns:ds="http://schemas.openxmlformats.org/officeDocument/2006/customXml" ds:itemID="{12F8B91E-D437-4D51-888A-D2465221C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7db-b4d6-45d8-965a-40f8cc6215a5"/>
    <ds:schemaRef ds:uri="d08e3d3c-b349-41d0-b005-fd9034699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1A3B5-86FD-4635-B0F7-23AC2F2DDA6B}">
  <ds:schemaRefs>
    <ds:schemaRef ds:uri="http://schemas.microsoft.com/office/2006/metadata/properties"/>
    <ds:schemaRef ds:uri="http://schemas.microsoft.com/office/infopath/2007/PartnerControls"/>
    <ds:schemaRef ds:uri="0e6567db-b4d6-45d8-965a-40f8cc6215a5"/>
    <ds:schemaRef ds:uri="d08e3d3c-b349-41d0-b005-fd903469918d"/>
  </ds:schemaRefs>
</ds:datastoreItem>
</file>

<file path=customXml/itemProps4.xml><?xml version="1.0" encoding="utf-8"?>
<ds:datastoreItem xmlns:ds="http://schemas.openxmlformats.org/officeDocument/2006/customXml" ds:itemID="{3B4465CC-2986-484D-ADF9-E877E1C9A8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2335</Words>
  <Characters>13311</Characters>
  <Application>Microsoft Office Word</Application>
  <DocSecurity>0</DocSecurity>
  <Lines>110</Lines>
  <Paragraphs>31</Paragraphs>
  <ScaleCrop>false</ScaleCrop>
  <Company/>
  <LinksUpToDate>false</LinksUpToDate>
  <CharactersWithSpaces>15615</CharactersWithSpaces>
  <SharedDoc>false</SharedDoc>
  <HLinks>
    <vt:vector size="12" baseType="variant">
      <vt:variant>
        <vt:i4>2752556</vt:i4>
      </vt:variant>
      <vt:variant>
        <vt:i4>3</vt:i4>
      </vt:variant>
      <vt:variant>
        <vt:i4>0</vt:i4>
      </vt:variant>
      <vt:variant>
        <vt:i4>5</vt:i4>
      </vt:variant>
      <vt:variant>
        <vt:lpwstr>https://eclear-support.zendesk.com/hc/en-us/articles/48418771912601</vt:lpwstr>
      </vt:variant>
      <vt:variant>
        <vt:lpwstr/>
      </vt:variant>
      <vt:variant>
        <vt:i4>4849750</vt:i4>
      </vt:variant>
      <vt:variant>
        <vt:i4>0</vt:i4>
      </vt:variant>
      <vt:variant>
        <vt:i4>0</vt:i4>
      </vt:variant>
      <vt:variant>
        <vt:i4>5</vt:i4>
      </vt:variant>
      <vt:variant>
        <vt:lpwstr>https://eclear-support.zendesk.com/hc/ja/articles/48418771912601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MUTB</dc:creator>
  <cp:keywords/>
  <cp:lastModifiedBy>enechain</cp:lastModifiedBy>
  <cp:revision>89</cp:revision>
  <dcterms:created xsi:type="dcterms:W3CDTF">2025-05-19T20:10:00Z</dcterms:created>
  <dcterms:modified xsi:type="dcterms:W3CDTF">2026-06-16T12:29:00Z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0x010100FF1E99C30160ED49B12DE5C5984E9B19</vt:lpwstr>
  </property>
  <property fmtid="{D5CDD505-2E9C-101B-9397-08002B2CF9AE}" pid="3" name="MediaServiceImageTags">
    <vt:lpwstr/>
  </property>
</Properties>
</file>